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F327" w14:textId="77777777" w:rsidR="007B46DE" w:rsidRPr="007B46DE" w:rsidRDefault="007B46DE" w:rsidP="007B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6DE">
        <w:rPr>
          <w:rFonts w:ascii="Times New Roman" w:hAnsi="Times New Roman" w:cs="Times New Roman"/>
          <w:b/>
          <w:bCs/>
          <w:sz w:val="24"/>
          <w:szCs w:val="24"/>
        </w:rPr>
        <w:t>SVIM NA ZEMLJI MIR, VESELJE. TO SAD NEBO NAVJEŠĆUJE</w:t>
      </w:r>
    </w:p>
    <w:p w14:paraId="7B050418" w14:textId="77777777" w:rsidR="007B46DE" w:rsidRPr="007B46DE" w:rsidRDefault="007B46DE" w:rsidP="007B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10DA1" w14:textId="14415AC9" w:rsidR="007B46DE" w:rsidRDefault="007B46DE" w:rsidP="007B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6DE">
        <w:rPr>
          <w:rFonts w:ascii="Times New Roman" w:hAnsi="Times New Roman" w:cs="Times New Roman"/>
          <w:b/>
          <w:bCs/>
          <w:sz w:val="24"/>
          <w:szCs w:val="24"/>
        </w:rPr>
        <w:t>Sarajevska katedrala; Danja Misa, Božić 2024.</w:t>
      </w:r>
    </w:p>
    <w:p w14:paraId="2A447BA8" w14:textId="77777777" w:rsidR="007B46DE" w:rsidRPr="007B46DE" w:rsidRDefault="007B46DE" w:rsidP="007B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DE0C3" w14:textId="191CE59A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Tijekom cijele ljudske povijesti, i prije negoli se Isus rodio, Bog se obraćao ljudima i bio prisutan u čovjekovu životu na razne načine. Ponajprije svojim djelom stvaranja Bog je u trajnom odnosu s čovjekom kao njegov tvorac. Zatim Bog je to bio svojim izravnim povremenim glasom objave nekim osobama a još češće čulo se Božju volju i poruku po riječima njegovih poslanika, anđela nebeskih ili proroka zemaljskih. I po svojim čudesnim djelima i izravnim zahvatima Bog je očitovao svoju ljubav prema čovjeku i svoju prisutnost u njegovu životu. Također, iako su svi ljudi Božja stvorenja i svaki narod njegov, ipak među svim narodima na poseban je način Bog, svojim riječima i djelima, vodio povijest Izabranoga naroda i u njoj bio prisutan. Odnosno, riječi i djela, po kojima je Bog govorio, uvijek su bila dva sastavna i osnovna elementa Božjega spasiteljskog djelovanja.</w:t>
      </w:r>
    </w:p>
    <w:p w14:paraId="50448E54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FF29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I.</w:t>
      </w:r>
    </w:p>
    <w:p w14:paraId="4D8DAF25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503F8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Nakon mnogih Božjih spasiteljskih zahvata u ljudsku povijest, nakon mnogih znakova i riječi koje je Bog uputio, i nakon mnoštva poziva čovjeku da bude vjeran svom Stvoritelju i njegovu nauku, ljudi su, nažalost, iz generacije u generaciju, često bivali neposlušni volji Božjoj. Tako se i Izabranom narodu događalo da se nađe čak na rubu otpada. Odnosno, kako je pisao upravo zbog toga razočarani prorok Izaija, i ljudi njegova vremena bili su „naraštaj buntovan, prkosan – naraštaj srcem nestalan i duhom Bogu nevjeran“ (Iz 78,8). No, bez obzira na pojavu čovjekova zaborava Boga, kod Stvoritelja takva zaborava nema jer ljubav je Božja ustrajna, trajna i opća. Ona ne isključuje nikoga već strpljivo čeka svakoga, pa zato i buntovnoga, i prkosnoga, i srcem nestalnoga i nevjernoga jer, kao što je još u davna vremena tumačio isti prorok Izaija, Bog nikada ne zaboravlja (usp. Iz 49,15). Naime, zaborav drugoga oznaka je grešnoga čovjeka.</w:t>
      </w:r>
    </w:p>
    <w:p w14:paraId="3CF61FA7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2C59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Iako vrlo zabrinut zbog čovjekova bunta i prkosa prema Božjoj prisutnosti, zbog njegovih izljeva mržnje prema drugomu, i nezadovoljan čovjekovim neposluhom brojnim porukama i opomenama koje je slao preko svojih glasnika, Bog ostaje vjeran. Stoga je, u svojoj božanskoj ljubavi prema čovjeku, u jednom času ljudske povijesti Gospodin odlučio pokušati s čovjekom na posvema nov način. Učinio je to tako što je sveukupno svoje oglašavanje, sve svoje pouke i poruke, i sve riječi proročkih objava, sažete u jednu Riječ koja je druga osoba Presvetoga trojstva, Božji Sin, Otac nebeski u Isusovu liku poslao na svijet sa željom da čovjek konačno shvati.</w:t>
      </w:r>
    </w:p>
    <w:p w14:paraId="4B9734A3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370C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U odlomku iz Poslanice Hebrejima, koji se na Božićnoj Misi naviješta u cijeloj Crkvi, čuli smo kako sveti pisac podsjeća upravo na činjenicu mnogostrukoga nekadašnjeg govora te njegova sažimanja u Isusov primjer. Odnosno: „Više puta i na više načina Bog nekoć govoraše ocima po prorocima; konačno, u ove dane, progovori nama u Sinu. Njega postavi baštinikom svega; Njega po kome sazda svjetove“ (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1,1-2).</w:t>
      </w:r>
    </w:p>
    <w:p w14:paraId="490B7511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DF60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 xml:space="preserve">Obraćajući se pak akademskoj zajednici svoga vremena, koja je pojmom Riječ oslovljavala Počelo po kojemu se sve događa, Ivanovo evanđelje isti je sadržaj božićnoga događaja protumačilo njezinim filozofskim rječnikom: „U početku bijaše Riječ i Riječ bijaše u Boga i </w:t>
      </w:r>
      <w:r w:rsidRPr="007B46DE">
        <w:rPr>
          <w:rFonts w:ascii="Times New Roman" w:hAnsi="Times New Roman" w:cs="Times New Roman"/>
          <w:sz w:val="24"/>
          <w:szCs w:val="24"/>
        </w:rPr>
        <w:lastRenderedPageBreak/>
        <w:t xml:space="preserve">Riječ bijaše Bog. Ona bijaše u početku u Boga. Sve postade po njoj i bez nje ne postade ništa. Svemu što postade u njoj bijaše život i život bijaše ljudima svjetlo; i svjetlo u tami svijetli i tama ga ne obuze. (…) I Riječ tijelom postade i nastani se među nama i vidjesmo slavu njegovu – slavu koju ima kao 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Jedinorođenac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od Oca – pun milosti i istine.“ (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1,1-5.14).</w:t>
      </w:r>
    </w:p>
    <w:p w14:paraId="52043A52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2A78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II.</w:t>
      </w:r>
    </w:p>
    <w:p w14:paraId="76EFE66D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7E393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 xml:space="preserve">Isus po svom dolasku nije bio samo pasivno prisutan među ljudima, već je imao aktivnu ulogu. On, koji je baštinik svega i po komu su sazdani svjetovi, bio je poslan prosvijetliti ljudski rod, očistiti ga od grijeha, potom sjesti zdesna Veličanstvu Božjemu u visinama (usp. 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1,3) i tamo pozvati čovjeka. On je, poslušan i vjeran volji Oca nebeskoga, tu svoju ulogu duhovnoga prosvjetljenja čovjeka i njegova otkupljenja od grijeha vršio dosljedno i do kraja ispunio. Zato je Isus nazvan također imenom Svjetlo pa, tumačeći veličanstveni događaj i posebice poruku i značenje Božića, za njega Ivanovo evanđelje kaže: „Svjetlo istinsko koje prosvjetljuje svakoga čovjeka dođe na svijet“ (Iv,1,9).</w:t>
      </w:r>
    </w:p>
    <w:p w14:paraId="68926188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4843C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Svjetlo je prirodna suprotnost tami. Stoga sliku svjetlosti sveti pisci često koriste i u Bibliji je ona redovito drugo ime za pravednost i dobrotu, čak za Boga samoga, dok se pojmom tama redovito označava zlo i grijeh. Kao što je, naime, uloga fizičke svjetlosti da prosvjetljuje kako bi se moglo otkloniti tamu, hoditi sigurnim korakom i pravim putom te vidjeti okolinu kakva jest, tako i duhova svjetlost pomaže čovjeku uočiti Božju istinu, nasljedovati njegovu ljubav i sretno kročiti Božjim putovima. To jest, Isus je svjetlo koje prosvjetljava čovjeka, osvjetljava njegove putove u pravom smjeru i Božja je želja da vjernici budu „odsjaj slave i otisak bića njegova“ (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Heb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1,3), da svijetle njegovom svjetlošću dobrote te, riječima i djelima, postaju svaki dan sve sličniji Kristu.</w:t>
      </w:r>
    </w:p>
    <w:p w14:paraId="7241C5DD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0A7D8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 xml:space="preserve">Kao što je vrijeme Izaije proroka poznavalo ljude koji su bili na Božjoj strani, ali je istovremeno postojao i „naraštaj buntovan, prkosan – naraštaj srcem nestalan i duhom Bogu nevjeran“, tako je slično već za vrijeme svoga zemaljskog života doživio također Isus, Svjetlo Božje. Kaže Ivanovo Evanđelje da Svjetlo: „Bijaše na svijetu i svijet po njemu posta i svijet ga ne upozna. K svojima dođe i njegovi ga ne primiše. A onima koji ga primiše 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podade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moć da postanu djeca Božja“ (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1,9-12). I nastavlja se tako do danas.</w:t>
      </w:r>
    </w:p>
    <w:p w14:paraId="1143ED5A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4E0A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III.</w:t>
      </w:r>
    </w:p>
    <w:p w14:paraId="5EBFC640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5F63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Svetkovina Božića poznata je također i kao blagdan života i obitelji, kojima Crkva kao primjer sklada nudi svetu obitelj Isusa, Marije i Josipa u kojoj se rodio Spasitelj svijeta. Obitelj je bila važna tema u svim vremenima, jer je obiteljska zajednica muškarca i žene Božja volja. Uzajamna ljubav muža i žene je odsjaj i otisak bića Božjega jer Bog je ljubav, a njihova uzajamna ljubav također je blagoslovljen i izravan nastavak djela stvaranja, koje im je sam Bog povjerio. Stoga valja naglasiti da, iako svaki čovjek nastaje i rađa se kao slika i prilika Boga samoga, ipak Bogu nitko nije tako sličan kao otac i majka, jer je njihov jedinstveni privilegij biti su-stvaratelji i suradnici Božji u nastajanju novih slika i prilika Božjih.</w:t>
      </w:r>
    </w:p>
    <w:p w14:paraId="7AC94682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D8A6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 xml:space="preserve">Potreba govora o važnosti obitelji, njezinu dostojanstvu i zaštiti pojačana je posebice u naše vrijeme kad je obiteljsko zajedništvo sve češće ugroženo, kad je porod novih slika i prilika </w:t>
      </w:r>
      <w:r w:rsidRPr="007B46DE">
        <w:rPr>
          <w:rFonts w:ascii="Times New Roman" w:hAnsi="Times New Roman" w:cs="Times New Roman"/>
          <w:sz w:val="24"/>
          <w:szCs w:val="24"/>
        </w:rPr>
        <w:lastRenderedPageBreak/>
        <w:t>Božjih sve rjeđi a nasilje nad ženama sve češće, kad je odgoj potomaka sve složeniji i vršnjačko nasilje sve učestalije. Stoga, dok na Božić upućujemo svoje molitve za blagoslov obitelji i zaštitu života, neka se upravo danas, na blagdan života, također čuju naš glas i molitva protiv svakoga nasilja nad čovjekovim životom i vidi djelo podrške zdravom odgoju.</w:t>
      </w:r>
    </w:p>
    <w:p w14:paraId="005E0FAE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C429B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Obitelj je najvažnija zajednica u svakom ljudskom društvu. Dijete je pak najveće blago i razlog najdublje radosti svake obitelji. A prvi plač tek rođenoga djeteta je najdublja oda i najljepša himna životu koju se može čuti. Naspram tomu, prema ozbiljnim izvještajima (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Worldometer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>), tijekom 2023. godine u svijetu je izvršeno oko 44.600.000 pobačaja tako je te godine on bio najčešći uzrok smrti u svijetu. Odnosno, prema istim izvještajima, broj pobačaja je bio veći od broja smrtnih slučajeva povezanih sa sljedećih sedam uzroka smrti zajedno: zarazne bolesti, rak, pušenje, konzumiranje alkohola, AIDS, prometne nesreće i samoubojstva.</w:t>
      </w:r>
    </w:p>
    <w:p w14:paraId="26E3F739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00F71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Danas osobito mislimo na obitelji i djecu koja trpe i čiji životi su ugroženi zbog ratova, progona, bolesti, siromaštva, nemogućnosti školovanja. I molimo da dragi Bog potakne plemenite ljude i državne sustave kako bi se mir uspostavio, svaki oblik ubijanja nestao, progoni prestali, bolesti se mogle liječiti, siromaštvo bilo nadvladano te odgoj i školovanje svakoga djeteta bio omogućen.</w:t>
      </w:r>
    </w:p>
    <w:p w14:paraId="3BAD0B56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8BF4D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 xml:space="preserve">S tim nakanama, kao svoju zajedničku molitvu, ponavljamo riječi božićne pjesme: „Svim na zemlji mir, veselje, / budi 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polag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Božje volje! / To sad nebo navješćuje, / i glas s neba potvrđuje. / Dobre volje svaka duša, / grijeha neka već ne kuša, / Nego hvali, diči Boga, / što je </w:t>
      </w:r>
      <w:proofErr w:type="spellStart"/>
      <w:r w:rsidRPr="007B46DE">
        <w:rPr>
          <w:rFonts w:ascii="Times New Roman" w:hAnsi="Times New Roman" w:cs="Times New Roman"/>
          <w:sz w:val="24"/>
          <w:szCs w:val="24"/>
        </w:rPr>
        <w:t>posl'o</w:t>
      </w:r>
      <w:proofErr w:type="spellEnd"/>
      <w:r w:rsidRPr="007B46DE">
        <w:rPr>
          <w:rFonts w:ascii="Times New Roman" w:hAnsi="Times New Roman" w:cs="Times New Roman"/>
          <w:sz w:val="24"/>
          <w:szCs w:val="24"/>
        </w:rPr>
        <w:t xml:space="preserve"> Sina svoga.“</w:t>
      </w:r>
    </w:p>
    <w:p w14:paraId="16EFDDBE" w14:textId="77777777" w:rsidR="007B46D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C0679" w14:textId="0B1A83BD" w:rsidR="002E474E" w:rsidRPr="007B46DE" w:rsidRDefault="007B46DE" w:rsidP="007B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DE">
        <w:rPr>
          <w:rFonts w:ascii="Times New Roman" w:hAnsi="Times New Roman" w:cs="Times New Roman"/>
          <w:sz w:val="24"/>
          <w:szCs w:val="24"/>
        </w:rPr>
        <w:t>Sretan Božić svim katolicima, a svim ljudima u Bosni i Hercegovini blagoslovljen bio svaki dan kroz cijelu narednu 2025. godinu.</w:t>
      </w:r>
    </w:p>
    <w:sectPr w:rsidR="002E474E" w:rsidRPr="007B46DE" w:rsidSect="004A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D"/>
    <w:rsid w:val="002E474E"/>
    <w:rsid w:val="004A59AB"/>
    <w:rsid w:val="007B46DE"/>
    <w:rsid w:val="00E0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A89A"/>
  <w15:chartTrackingRefBased/>
  <w15:docId w15:val="{7D4597A2-0E08-4398-AE28-334AAE5B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DTP3</dc:creator>
  <cp:keywords/>
  <dc:description/>
  <cp:lastModifiedBy>DTP3</cp:lastModifiedBy>
  <cp:revision>2</cp:revision>
  <dcterms:created xsi:type="dcterms:W3CDTF">2024-12-25T10:49:00Z</dcterms:created>
  <dcterms:modified xsi:type="dcterms:W3CDTF">2024-12-25T10:50:00Z</dcterms:modified>
</cp:coreProperties>
</file>