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147D" w:rsidRPr="004B67D2" w:rsidRDefault="000D147D" w:rsidP="002F481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B67D2">
        <w:rPr>
          <w:rFonts w:ascii="Times New Roman" w:hAnsi="Times New Roman" w:cs="Times New Roman"/>
          <w:sz w:val="24"/>
          <w:szCs w:val="24"/>
        </w:rPr>
        <w:t>Mostar, 7. travnja 2021.</w:t>
      </w:r>
    </w:p>
    <w:p w:rsidR="000D147D" w:rsidRPr="004B67D2" w:rsidRDefault="000D147D" w:rsidP="002F481C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147D" w:rsidRPr="004B67D2" w:rsidRDefault="000D147D" w:rsidP="002F481C">
      <w:pPr>
        <w:pStyle w:val="Normal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7D2">
        <w:rPr>
          <w:rFonts w:ascii="Times New Roman" w:hAnsi="Times New Roman" w:cs="Times New Roman"/>
          <w:b/>
          <w:bCs/>
          <w:sz w:val="24"/>
          <w:szCs w:val="24"/>
        </w:rPr>
        <w:t>Homilija nadbiskupa Barišića na Misi ređenja mons. Ivana Štironje za kotorskog biskupa</w:t>
      </w:r>
    </w:p>
    <w:p w:rsidR="000D147D" w:rsidRPr="004B67D2" w:rsidRDefault="000D147D" w:rsidP="004B67D2">
      <w:pPr>
        <w:pStyle w:val="Normal1"/>
        <w:ind w:firstLine="720"/>
        <w:jc w:val="both"/>
      </w:pPr>
      <w:r w:rsidRPr="004B67D2">
        <w:t xml:space="preserve"> Liturgijska čitanja Pnz 7, 6-11; 1 Iv 4, 7-16; Iv 15, 9-17</w:t>
      </w:r>
    </w:p>
    <w:p w:rsidR="000D147D" w:rsidRPr="004B67D2" w:rsidRDefault="000D147D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0D147D" w:rsidRPr="004B67D2" w:rsidRDefault="000D147D" w:rsidP="005521A2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7D2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</w:t>
      </w:r>
      <w:r w:rsidRPr="004B67D2">
        <w:rPr>
          <w:rFonts w:ascii="Times New Roman" w:hAnsi="Times New Roman" w:cs="Times New Roman"/>
          <w:sz w:val="24"/>
          <w:szCs w:val="24"/>
        </w:rPr>
        <w:t xml:space="preserve"> Draga braćo i sestre! </w:t>
      </w:r>
    </w:p>
    <w:p w:rsidR="000D147D" w:rsidRPr="004B67D2" w:rsidRDefault="000D147D" w:rsidP="005521A2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7D2">
        <w:rPr>
          <w:rFonts w:ascii="Times New Roman" w:hAnsi="Times New Roman" w:cs="Times New Roman"/>
          <w:sz w:val="24"/>
          <w:szCs w:val="24"/>
        </w:rPr>
        <w:t>U radosnom ozračju Kristova uskrsnuća, sve vas srdačno pozdravljam želeći vam svima sretan i blagoslovljen Uskrs!</w:t>
      </w:r>
    </w:p>
    <w:p w:rsidR="000D147D" w:rsidRPr="004B67D2" w:rsidRDefault="000D147D" w:rsidP="005521A2">
      <w:pPr>
        <w:pStyle w:val="Normal1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67D2">
        <w:rPr>
          <w:rFonts w:ascii="Times New Roman" w:hAnsi="Times New Roman" w:cs="Times New Roman"/>
          <w:sz w:val="24"/>
          <w:szCs w:val="24"/>
        </w:rPr>
        <w:t xml:space="preserve">Osobit pozdrav upućujem vjernicima, svećenicima, osobama posvećenog života i građanima Kotorske biskupije. Zbog opasnosti od </w:t>
      </w:r>
      <w:r w:rsidRPr="004B67D2">
        <w:rPr>
          <w:rFonts w:ascii="Times New Roman" w:hAnsi="Times New Roman" w:cs="Times New Roman"/>
          <w:i/>
          <w:iCs/>
          <w:sz w:val="24"/>
          <w:szCs w:val="24"/>
        </w:rPr>
        <w:t>koronavirusa</w:t>
      </w:r>
      <w:r w:rsidRPr="004B67D2">
        <w:rPr>
          <w:rFonts w:ascii="Times New Roman" w:hAnsi="Times New Roman" w:cs="Times New Roman"/>
          <w:sz w:val="24"/>
          <w:szCs w:val="24"/>
        </w:rPr>
        <w:t>, a radi zaštite zdravlja puka, umjesto u kotorskoj katedrali sv. Tripuna, danas uskrsli Gospodin prelazi granice, sustiže nas i okuplja u mostarskoj katedrali Marije Majke Crkve. Majka Crkva, koja dariva svoga sina, moli Dobroga Pastira da snagom Duha svoje ljubavi posveti onoga koga izabra da bude vidljivi znak njegove ljubavi u Crkvi Božjoj koja je u Boki, u Crnoj Gori.</w:t>
      </w:r>
    </w:p>
    <w:p w:rsidR="000D147D" w:rsidRPr="004B67D2" w:rsidRDefault="000D147D" w:rsidP="005521A2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7D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2.</w:t>
      </w:r>
      <w:r w:rsidRPr="004B67D2">
        <w:rPr>
          <w:rFonts w:ascii="Times New Roman" w:hAnsi="Times New Roman" w:cs="Times New Roman"/>
          <w:sz w:val="24"/>
          <w:szCs w:val="24"/>
        </w:rPr>
        <w:t xml:space="preserve"> To si ti, dragi don Ivane! Tebe uskrsli Gospodin izabra za službu pastira Crkvi svojoj koja je u „zaljevu svetaca“. Gospodin koji poznaje srca ljudi, prepoznao je u tvome dosadašnjem svećeničkom služenju vjernost, pa ti sada povjerava još veće zadaće, da mu i u tome budeš vjeran. S iskustvom različitih službi u Mostarskoj biskupiji, kao i misionara u Americi i Africi, uvjereni smo da ćeš biti dobar misionar i evangelizator u Kotorskoj biskupiji, danas maloj, ali tako bogatoj duhovnim naslijeđem i kulturnim blagom. Na Gospodinov poziv si se odazvao premda si svjestan svoje ograničenosti, grešnosti i nedostojnosti, ali oslonjen na njegovu milosrdnu ljubav u skrušenom povjerenju si rekao: „Evo me, Gospodine!“ Tvoje povjerenje i oslonjenost na Božju ljubav svjedoči i biskupsko geslo koje si izabrao: </w:t>
      </w:r>
      <w:r w:rsidRPr="004B67D2">
        <w:rPr>
          <w:rFonts w:ascii="Times New Roman" w:hAnsi="Times New Roman" w:cs="Times New Roman"/>
          <w:i/>
          <w:iCs/>
          <w:sz w:val="24"/>
          <w:szCs w:val="24"/>
        </w:rPr>
        <w:t>Bog je ljubav!</w:t>
      </w:r>
      <w:r w:rsidRPr="004B67D2">
        <w:rPr>
          <w:rFonts w:ascii="Times New Roman" w:hAnsi="Times New Roman" w:cs="Times New Roman"/>
          <w:sz w:val="24"/>
          <w:szCs w:val="24"/>
        </w:rPr>
        <w:t xml:space="preserve"> Ovo je tvoja ispovijest vjere poput one Tomine pred uskrslim Gospodinom: „</w:t>
      </w:r>
      <w:r w:rsidRPr="004B67D2">
        <w:rPr>
          <w:rFonts w:ascii="Times New Roman" w:hAnsi="Times New Roman" w:cs="Times New Roman"/>
          <w:i/>
          <w:iCs/>
          <w:sz w:val="24"/>
          <w:szCs w:val="24"/>
        </w:rPr>
        <w:t>Gospodin moj i Bog moj</w:t>
      </w:r>
      <w:r w:rsidRPr="004B67D2">
        <w:rPr>
          <w:rFonts w:ascii="Times New Roman" w:hAnsi="Times New Roman" w:cs="Times New Roman"/>
          <w:sz w:val="24"/>
          <w:szCs w:val="24"/>
        </w:rPr>
        <w:t xml:space="preserve">“ (Iv 20, 28). </w:t>
      </w:r>
    </w:p>
    <w:p w:rsidR="000D147D" w:rsidRPr="004B67D2" w:rsidRDefault="000D147D" w:rsidP="00FA098E">
      <w:pPr>
        <w:pStyle w:val="Normal1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67D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3. 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>U izboru tvoga gesla</w:t>
      </w:r>
      <w:r w:rsidRPr="004B67D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 xml:space="preserve">nadahnula te Božja ljubav osobito naglašena kod Ivana, ljubljenog učenika, čije ime nosiš i čija si čitanja izabrao za svoje ređenje. Poput apostola Ivana i ti, don Ivane, sada još više želiš osloniti svoj život na srce božanskog Sina, na temelj, izvor i vrhunac istinske i utjelovljene ljubavi. Isus Krist jedini je Dobri Pastir svoje Crkve, Veliki svećenik i vjerni Zaručnik koji svoju zaručnicu Crkvu ljubi iskrenom, trajnom i bezgraničnom ljubavlju. Njegova ljubav te zavela, a ti si se dao zavesti na poziv za svećeništvo, a sada i na poziv punine svećeničkog reda. </w:t>
      </w:r>
    </w:p>
    <w:p w:rsidR="000D147D" w:rsidRPr="004B67D2" w:rsidRDefault="000D147D" w:rsidP="00FA098E">
      <w:pPr>
        <w:pStyle w:val="Normal1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67D2">
        <w:rPr>
          <w:rFonts w:ascii="Times New Roman" w:hAnsi="Times New Roman" w:cs="Times New Roman"/>
          <w:color w:val="auto"/>
          <w:sz w:val="24"/>
          <w:szCs w:val="24"/>
        </w:rPr>
        <w:t>Don Ivane, tko smo mi svećenici, redovnici i biskupi? Često nas drugi, a i mi sami sebe oslovljavaju različitim časnim nazivima i počasnim titulama, ali ono što nas najbolje predstavlja u dostojanstvu našega poziva i poslanja jest titula prijatelji Zaručnikovi (usp. Iv 3, 29). Mi smo samo Zaručnikovi prijatelji! Zaručnik je jedan jedini - Isus Krist - Raspeti i Uskrsli! Njegova zaručnica je Crkva - biskupija, župa, Božji narod među kojim smo u njegovo ime pozvani i poslani. Kad bismo umjesto služenja vladali, postavljali se kao gospodari nad svojim vlasništvom - prezirom, samovoljom i zavođenjem zajednice - bilo bi to nasilje nad Zaručnicom, bilo bi to kršenje našega celibata - ignoriranje i ponižavanje Zaručnika koji život svoj daje za svoju zaručnicu - Crkvu. Kad god i gdje god nestane ljubavi - služenja, nastupa umaknuće - otmica zaručnice.</w:t>
      </w:r>
    </w:p>
    <w:p w:rsidR="000D147D" w:rsidRPr="004B67D2" w:rsidRDefault="000D147D" w:rsidP="00A03E62">
      <w:pPr>
        <w:pStyle w:val="Normal1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67D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4. 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>Mi biskupi, svećenici i redovnici Krista Raspetoga i Uskrsloga, onoga koji iz ljubavi život svoj daje za nas, pozvani smo biti, ne zaručnici, nego samo prijatelji Zaručnikovi. Stoga, mi se ne možemo vjenčati za župu, za biskupiju, uzeti je u svoj posjed jer Krist Gospodin jedini je Zaručnik. Naš odnos prijateljâ Zaručnika i zaručnice - Crkve, snažno je istaknuo jedan prijatelj Zaručnikov - sveti Pavao, poslije nemilih događaja podjelâ i raspravâ u korintskoj Crkvi gdje se govorilo: ja sam Petrov, ja Pavlov, a ja Apolonov…, kad kaže: „</w:t>
      </w:r>
      <w:r w:rsidRPr="004B67D2">
        <w:rPr>
          <w:rFonts w:ascii="Times New Roman" w:hAnsi="Times New Roman" w:cs="Times New Roman"/>
          <w:i/>
          <w:iCs/>
          <w:color w:val="auto"/>
          <w:sz w:val="24"/>
          <w:szCs w:val="24"/>
        </w:rPr>
        <w:t>Ljubomoran sam doista na vas Božjim ljubomorom: ta zaručih vas s jednim mužem, kao čistu djevicu privedoh vas Kristu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 xml:space="preserve">“ (2 Kor 11, 2). Pozvani smo ne biti ljubomorni na Zaručnika zbog Zaručnice, nego biti ljubomorni Zaručnikovom ljubavlju - Božjom ljubavlju - da se Zaručnica ne udalji od ljubavi Krista Gospodina, pomagati joj da je ne zavedu drugi udvarači i nakupci sebične ljubavi. Da bismo bili vjerni prijatelji Zaručnikovi, potrebna nam je iskrena povezanost i prijateljstvo s njegovom božanskom ljubavlju. </w:t>
      </w:r>
    </w:p>
    <w:p w:rsidR="000D147D" w:rsidRPr="004B67D2" w:rsidRDefault="000D147D" w:rsidP="00A03E62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7D2">
        <w:rPr>
          <w:rFonts w:ascii="Times New Roman" w:hAnsi="Times New Roman" w:cs="Times New Roman"/>
          <w:b/>
          <w:bCs/>
          <w:color w:val="FF0000"/>
          <w:sz w:val="24"/>
          <w:szCs w:val="24"/>
        </w:rPr>
        <w:t>5.</w:t>
      </w:r>
      <w:r w:rsidRPr="004B67D2">
        <w:rPr>
          <w:rFonts w:ascii="Times New Roman" w:hAnsi="Times New Roman" w:cs="Times New Roman"/>
          <w:sz w:val="24"/>
          <w:szCs w:val="24"/>
        </w:rPr>
        <w:t xml:space="preserve"> Sve geste i simboli biskupskog ređenja upućuju nas na ljubav Božju, koju on želi razliti u tvoje srce po Duhu Svetom - polaganjem ruku. Pomazanjem svetim uljem postaješ dionikom poslanja i suradnik Pomazanika - Krista Gospodina - njegove proročke, učiteljske i svećeničke službe. Prsten kojeg ćeš primiti, znak je ljubavi, ne zaručničke, nego ljubavi Zaručnikova prijatelja prema zaručnici Crkvi, ali i znak ljubavi i povjerenja Zaručnika prema svome prijatelju. Štap koji ti se predaje nije žezlo moći, nego znak oslonjenosti na Gospodina, kako bi i ti mogao biti oslonac drugima poput Mojsija, koji svojim štapom učini da poteče voda iz stijene i ugasi žeđ naroda u pustinji. Evanđelje ti se ne predaje u ruke, nego se polaže nad glavom jer evanđeljem se ne može raspolagati, već riječ Božja treba zahvatiti tvoje misli, um i srce. Ne nosimo mi riječ Božju koliko ona nas nosi. Tvoja prostrtost pred oltarom uz molitvu i zaziv svih svetih znači tvoju nedostojnost i otvorenost da te Gospodin ojača i ispuni svojom ljubavlju. Njegova ljubav nam je svakodnevna hrana koja nas hrani Riječju i Euharistijom poput mane, koju ne možemo jedanput skupiti za čitav život, nego kao svakodnevnu hranu.</w:t>
      </w:r>
    </w:p>
    <w:p w:rsidR="000D147D" w:rsidRPr="004B67D2" w:rsidRDefault="000D147D" w:rsidP="004109BF">
      <w:pPr>
        <w:pStyle w:val="Normal1"/>
        <w:ind w:firstLine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B67D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6. 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 xml:space="preserve">Don Ivane, prijatelju Zaručnikov! Kao prijatelj dobro došao u malu, ali slavnu Kotorsku biskupiju žive vjere, dubokih korijena u zaljev ljepote duhovnosti, zaljev svetaca i blaženika. Tvoje ređenje i tvoju dobrodošlicu danas prate, ne samo današnji Bokelji, nego i znani i neznani nebesnici: sv. Tripun, sv. Leopold Bogdan Mandić, bl. Ozana Kotorska, bl. Gracija Kotorski, službenica Božja Anamarija Marović… Dobro došao među nas biskupe Splitske metropolije, kojoj tradicionalno pripada Kotorska biskupija. Dolaziš iz susjedstva u Kotor. Pred 40 godina svećenik Mostarske biskupije, mons. Marko Perić, bio je kotorski biskup, a od njega do tebe u nizu su biskup mons. Ivo Gugić, mons. Ilija Janjić, kotorski biskup u miru, te apostolski administrator Kotorske biskupije nadbiskup barski mons. Rrok Gjonlleshaj. Vjernici tvoje nove biskupije su najvećim djelom Hrvati - Bokelji, ali i Albanci te pripadnici drugih naroda. </w:t>
      </w:r>
    </w:p>
    <w:p w:rsidR="000D147D" w:rsidRPr="004B67D2" w:rsidRDefault="000D147D" w:rsidP="005F521E">
      <w:pPr>
        <w:pStyle w:val="Normal1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67D2">
        <w:rPr>
          <w:rFonts w:ascii="Times New Roman" w:hAnsi="Times New Roman" w:cs="Times New Roman"/>
          <w:b/>
          <w:bCs/>
          <w:color w:val="FF0000"/>
          <w:sz w:val="24"/>
          <w:szCs w:val="24"/>
        </w:rPr>
        <w:t>7.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 xml:space="preserve"> Crkva Kristova je univerzalna, gdje ljubav sve poštuje i sve uvažava te stvara katoličko zajedništvo u bogatstvu različitosti. To je Kristova Duhovska Crkva, pozvana slijediti Zaručnikovu želju da kršćani budu jedno u svojoj dijaloškoj otvorenosti prema svim ljudima i </w:t>
      </w:r>
      <w:bookmarkStart w:id="0" w:name="_GoBack"/>
      <w:bookmarkEnd w:id="0"/>
      <w:r w:rsidRPr="004B67D2">
        <w:rPr>
          <w:rFonts w:ascii="Times New Roman" w:hAnsi="Times New Roman" w:cs="Times New Roman"/>
          <w:color w:val="auto"/>
          <w:sz w:val="24"/>
          <w:szCs w:val="24"/>
        </w:rPr>
        <w:t>narodima. U tom duhu, u razgovoru za jedne novine, rekao si: „</w:t>
      </w:r>
      <w:r w:rsidRPr="004B67D2">
        <w:rPr>
          <w:rFonts w:ascii="Times New Roman" w:hAnsi="Times New Roman" w:cs="Times New Roman"/>
          <w:i/>
          <w:iCs/>
          <w:color w:val="auto"/>
          <w:sz w:val="24"/>
          <w:szCs w:val="24"/>
        </w:rPr>
        <w:t>Bog i zajedništvo, od onoga osnovnoga obiteljskoga pa dalje, vrijednosti su i svetinje koje nemaju ni naciju ni denominaciju, vrijednosti su i bogatstvo koje se ne može kupiti, nego samo živjeti i svjedočiti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>“. Naglasio si da je isti izvor nadahnuća bio starim Bokeljima iz kojega su se formirali sveci i blaženici zaljeva i gradila tolika bogata duhovna i kulturna baština. Svakako, na tebi je brate, da sa svojim svećenicima, redovnicama i vjernim pukom Božjim tražiš put i način kako danas nanovo otkriti i ugraditi vrijednosti kojima su se formirale duhovne veličine i tolike lijepe crkve kojima je ukrašen bokeljski zaljev. Dakako, Crkva nije arhiv - muzej, niti spomenik kulture, nego živa zajednica vjernika - Zaručnica Kristova. Crkva je znak budućnosti, a ne ostatak prošlosti! Nije povijest, nego navještaj!</w:t>
      </w:r>
    </w:p>
    <w:p w:rsidR="000D147D" w:rsidRPr="004B67D2" w:rsidRDefault="000D147D" w:rsidP="00A03E62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67D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8. 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 xml:space="preserve">Dragi biskupe Ivane! U duhu tvoga gesla: </w:t>
      </w:r>
      <w:r w:rsidRPr="004B67D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Bog je ljubav, 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>ovoj ljubavi utjelovljenoj, raspetoj i uskrsloj u Isusu Kristu - Zaručniku - postaješ prijatelj! Ostani u ljubavi Kristovoj da njegova radost bude u tebi i da tvoja radost služenja njemu - Zaručniku - u Crkvi bude potpuna. Htio bih ti prenijeti riječi upućene jednom novozaređenom biskupu: „</w:t>
      </w:r>
      <w:r w:rsidRPr="004B67D2">
        <w:rPr>
          <w:rFonts w:ascii="Times New Roman" w:hAnsi="Times New Roman" w:cs="Times New Roman"/>
          <w:i/>
          <w:iCs/>
          <w:color w:val="auto"/>
          <w:sz w:val="24"/>
          <w:szCs w:val="24"/>
        </w:rPr>
        <w:t>Više slušaj nego što govoriš. Govori samo iz ljubavi i uvijek radi ljubavi. Ne zaboravi svaki dan i u najtežim danima klicati: „Veliča duša moja Gospodina“ i žurno ići sa zaljubljenošću Majke Marije ususret braći i sestrama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>“. A sve zato, jer „</w:t>
      </w:r>
      <w:r w:rsidRPr="004B67D2">
        <w:rPr>
          <w:rFonts w:ascii="Times New Roman" w:hAnsi="Times New Roman" w:cs="Times New Roman"/>
          <w:i/>
          <w:iCs/>
          <w:color w:val="auto"/>
          <w:sz w:val="24"/>
          <w:szCs w:val="24"/>
        </w:rPr>
        <w:t>Bog je ljubav!“</w:t>
      </w:r>
      <w:r w:rsidRPr="004B67D2">
        <w:rPr>
          <w:rFonts w:ascii="Times New Roman" w:hAnsi="Times New Roman" w:cs="Times New Roman"/>
          <w:color w:val="auto"/>
          <w:sz w:val="24"/>
          <w:szCs w:val="24"/>
        </w:rPr>
        <w:t xml:space="preserve"> Amen!</w:t>
      </w:r>
    </w:p>
    <w:p w:rsidR="000D147D" w:rsidRPr="004B67D2" w:rsidRDefault="000D147D" w:rsidP="002F481C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D147D" w:rsidRPr="004B67D2" w:rsidSect="00150FC9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47D" w:rsidRDefault="000D147D" w:rsidP="000518BC">
      <w:pPr>
        <w:spacing w:line="240" w:lineRule="auto"/>
      </w:pPr>
      <w:r>
        <w:separator/>
      </w:r>
    </w:p>
  </w:endnote>
  <w:endnote w:type="continuationSeparator" w:id="1">
    <w:p w:rsidR="000D147D" w:rsidRDefault="000D147D" w:rsidP="00051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7D" w:rsidRDefault="000D147D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0D147D" w:rsidRDefault="000D14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47D" w:rsidRDefault="000D147D" w:rsidP="000518BC">
      <w:pPr>
        <w:spacing w:line="240" w:lineRule="auto"/>
      </w:pPr>
      <w:r>
        <w:separator/>
      </w:r>
    </w:p>
  </w:footnote>
  <w:footnote w:type="continuationSeparator" w:id="1">
    <w:p w:rsidR="000D147D" w:rsidRDefault="000D147D" w:rsidP="000518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FC9"/>
    <w:rsid w:val="00001112"/>
    <w:rsid w:val="000518BC"/>
    <w:rsid w:val="00085D98"/>
    <w:rsid w:val="000D147D"/>
    <w:rsid w:val="000D2146"/>
    <w:rsid w:val="000E5076"/>
    <w:rsid w:val="00106CB5"/>
    <w:rsid w:val="00122E4D"/>
    <w:rsid w:val="00141785"/>
    <w:rsid w:val="00150FC9"/>
    <w:rsid w:val="00155E23"/>
    <w:rsid w:val="00175AD7"/>
    <w:rsid w:val="00181CE5"/>
    <w:rsid w:val="001829B2"/>
    <w:rsid w:val="001E20F9"/>
    <w:rsid w:val="001F4483"/>
    <w:rsid w:val="00201E06"/>
    <w:rsid w:val="00212B2B"/>
    <w:rsid w:val="00251A32"/>
    <w:rsid w:val="00262DE4"/>
    <w:rsid w:val="00265076"/>
    <w:rsid w:val="002659C2"/>
    <w:rsid w:val="00281726"/>
    <w:rsid w:val="00295FA2"/>
    <w:rsid w:val="002C4815"/>
    <w:rsid w:val="002C5658"/>
    <w:rsid w:val="002D13EA"/>
    <w:rsid w:val="002E4358"/>
    <w:rsid w:val="002F481C"/>
    <w:rsid w:val="002F6A15"/>
    <w:rsid w:val="00313095"/>
    <w:rsid w:val="00322D33"/>
    <w:rsid w:val="00364BF5"/>
    <w:rsid w:val="00390697"/>
    <w:rsid w:val="003E2B16"/>
    <w:rsid w:val="003E6981"/>
    <w:rsid w:val="004109BF"/>
    <w:rsid w:val="00411D89"/>
    <w:rsid w:val="00414419"/>
    <w:rsid w:val="004506E9"/>
    <w:rsid w:val="00460409"/>
    <w:rsid w:val="004628E1"/>
    <w:rsid w:val="004667CB"/>
    <w:rsid w:val="004669F2"/>
    <w:rsid w:val="004760FF"/>
    <w:rsid w:val="004772FA"/>
    <w:rsid w:val="004A7216"/>
    <w:rsid w:val="004B67D2"/>
    <w:rsid w:val="00505458"/>
    <w:rsid w:val="0051063D"/>
    <w:rsid w:val="00510C13"/>
    <w:rsid w:val="00516E67"/>
    <w:rsid w:val="005521A2"/>
    <w:rsid w:val="00552C55"/>
    <w:rsid w:val="00555BEF"/>
    <w:rsid w:val="0057577F"/>
    <w:rsid w:val="00597BE9"/>
    <w:rsid w:val="005B5199"/>
    <w:rsid w:val="005C30E2"/>
    <w:rsid w:val="005E69CF"/>
    <w:rsid w:val="005F521E"/>
    <w:rsid w:val="00630C18"/>
    <w:rsid w:val="0065300F"/>
    <w:rsid w:val="00683902"/>
    <w:rsid w:val="006A2A76"/>
    <w:rsid w:val="006A5348"/>
    <w:rsid w:val="006D7B9A"/>
    <w:rsid w:val="006E6321"/>
    <w:rsid w:val="006F74CA"/>
    <w:rsid w:val="007660BD"/>
    <w:rsid w:val="007775EE"/>
    <w:rsid w:val="00785393"/>
    <w:rsid w:val="007D6952"/>
    <w:rsid w:val="0082443F"/>
    <w:rsid w:val="0087130B"/>
    <w:rsid w:val="008A6725"/>
    <w:rsid w:val="008B1816"/>
    <w:rsid w:val="0091391B"/>
    <w:rsid w:val="00956AF8"/>
    <w:rsid w:val="00957871"/>
    <w:rsid w:val="009C1DEB"/>
    <w:rsid w:val="009C246E"/>
    <w:rsid w:val="009D3B71"/>
    <w:rsid w:val="009D6F8E"/>
    <w:rsid w:val="00A015FC"/>
    <w:rsid w:val="00A03E62"/>
    <w:rsid w:val="00A17C4B"/>
    <w:rsid w:val="00A351FA"/>
    <w:rsid w:val="00A548AF"/>
    <w:rsid w:val="00A57FE3"/>
    <w:rsid w:val="00A76C59"/>
    <w:rsid w:val="00A86BFC"/>
    <w:rsid w:val="00AA6875"/>
    <w:rsid w:val="00AB22D8"/>
    <w:rsid w:val="00AB2A9A"/>
    <w:rsid w:val="00AD1472"/>
    <w:rsid w:val="00AE6442"/>
    <w:rsid w:val="00B2334B"/>
    <w:rsid w:val="00B65CFA"/>
    <w:rsid w:val="00BC7453"/>
    <w:rsid w:val="00BD3964"/>
    <w:rsid w:val="00BE0292"/>
    <w:rsid w:val="00BE23E7"/>
    <w:rsid w:val="00BF44F0"/>
    <w:rsid w:val="00C05319"/>
    <w:rsid w:val="00C35FD1"/>
    <w:rsid w:val="00C62EBC"/>
    <w:rsid w:val="00C82A3A"/>
    <w:rsid w:val="00CB0865"/>
    <w:rsid w:val="00CB1414"/>
    <w:rsid w:val="00CC3D9B"/>
    <w:rsid w:val="00CD4B7B"/>
    <w:rsid w:val="00D17CB7"/>
    <w:rsid w:val="00D274C0"/>
    <w:rsid w:val="00D36A5B"/>
    <w:rsid w:val="00D561F4"/>
    <w:rsid w:val="00D57975"/>
    <w:rsid w:val="00D651D3"/>
    <w:rsid w:val="00D82987"/>
    <w:rsid w:val="00D96776"/>
    <w:rsid w:val="00DD3C2E"/>
    <w:rsid w:val="00DE0A1F"/>
    <w:rsid w:val="00DF6066"/>
    <w:rsid w:val="00E16E52"/>
    <w:rsid w:val="00E4128A"/>
    <w:rsid w:val="00E62624"/>
    <w:rsid w:val="00EE4CE7"/>
    <w:rsid w:val="00EF0DDD"/>
    <w:rsid w:val="00EF72F7"/>
    <w:rsid w:val="00F45AEF"/>
    <w:rsid w:val="00F87B53"/>
    <w:rsid w:val="00FA098E"/>
    <w:rsid w:val="00FD77A6"/>
    <w:rsid w:val="00FF09AD"/>
    <w:rsid w:val="00FF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F2"/>
    <w:pPr>
      <w:spacing w:line="276" w:lineRule="auto"/>
    </w:pPr>
    <w:rPr>
      <w:color w:val="000000"/>
      <w:lang w:val="hr-HR" w:eastAsia="hr-HR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50F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50F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50F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50F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50FC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50FC9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01112"/>
    <w:rPr>
      <w:rFonts w:ascii="Cambria" w:hAnsi="Cambria" w:cs="Cambria"/>
      <w:b/>
      <w:bCs/>
      <w:color w:val="000000"/>
      <w:kern w:val="32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01112"/>
    <w:rPr>
      <w:rFonts w:ascii="Cambria" w:hAnsi="Cambria" w:cs="Cambria"/>
      <w:b/>
      <w:bCs/>
      <w:i/>
      <w:iCs/>
      <w:color w:val="000000"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01112"/>
    <w:rPr>
      <w:rFonts w:ascii="Cambria" w:hAnsi="Cambria" w:cs="Cambria"/>
      <w:b/>
      <w:bCs/>
      <w:color w:val="000000"/>
      <w:sz w:val="26"/>
      <w:szCs w:val="26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01112"/>
    <w:rPr>
      <w:rFonts w:ascii="Calibri" w:hAnsi="Calibri" w:cs="Calibri"/>
      <w:b/>
      <w:bCs/>
      <w:color w:val="000000"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01112"/>
    <w:rPr>
      <w:rFonts w:ascii="Calibri" w:hAnsi="Calibri" w:cs="Calibri"/>
      <w:b/>
      <w:bCs/>
      <w:i/>
      <w:iCs/>
      <w:color w:val="000000"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01112"/>
    <w:rPr>
      <w:rFonts w:ascii="Calibri" w:hAnsi="Calibri" w:cs="Calibri"/>
      <w:b/>
      <w:bCs/>
      <w:color w:val="000000"/>
      <w:lang w:val="hr-HR" w:eastAsia="hr-HR"/>
    </w:rPr>
  </w:style>
  <w:style w:type="paragraph" w:customStyle="1" w:styleId="Normal1">
    <w:name w:val="Normal1"/>
    <w:uiPriority w:val="99"/>
    <w:rsid w:val="00150FC9"/>
    <w:pPr>
      <w:spacing w:line="276" w:lineRule="auto"/>
    </w:pPr>
    <w:rPr>
      <w:color w:val="000000"/>
      <w:lang w:val="hr-HR" w:eastAsia="hr-HR"/>
    </w:rPr>
  </w:style>
  <w:style w:type="table" w:customStyle="1" w:styleId="TableNormal1">
    <w:name w:val="Table Normal1"/>
    <w:uiPriority w:val="99"/>
    <w:rsid w:val="00150FC9"/>
    <w:pPr>
      <w:spacing w:line="276" w:lineRule="auto"/>
    </w:pPr>
    <w:rPr>
      <w:color w:val="000000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link w:val="TitleChar"/>
    <w:uiPriority w:val="99"/>
    <w:qFormat/>
    <w:rsid w:val="00150FC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01112"/>
    <w:rPr>
      <w:rFonts w:ascii="Cambria" w:hAnsi="Cambria" w:cs="Cambria"/>
      <w:b/>
      <w:bCs/>
      <w:color w:val="000000"/>
      <w:kern w:val="28"/>
      <w:sz w:val="32"/>
      <w:szCs w:val="32"/>
      <w:lang w:val="hr-HR" w:eastAsia="hr-HR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150FC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001112"/>
    <w:rPr>
      <w:rFonts w:ascii="Cambria" w:hAnsi="Cambria" w:cs="Cambria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8B18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518B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8BC"/>
  </w:style>
  <w:style w:type="paragraph" w:styleId="Footer">
    <w:name w:val="footer"/>
    <w:basedOn w:val="Normal"/>
    <w:link w:val="FooterChar"/>
    <w:uiPriority w:val="99"/>
    <w:rsid w:val="000518B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1218</Words>
  <Characters>6943</Characters>
  <Application>Microsoft Office Outlook</Application>
  <DocSecurity>0</DocSecurity>
  <Lines>0</Lines>
  <Paragraphs>0</Paragraphs>
  <ScaleCrop>false</ScaleCrop>
  <Company>Kuca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</dc:title>
  <dc:subject/>
  <dc:creator>Ured nadbiskupa</dc:creator>
  <cp:keywords/>
  <dc:description/>
  <cp:lastModifiedBy>zeljko</cp:lastModifiedBy>
  <cp:revision>4</cp:revision>
  <cp:lastPrinted>2021-04-06T08:30:00Z</cp:lastPrinted>
  <dcterms:created xsi:type="dcterms:W3CDTF">2021-04-06T21:17:00Z</dcterms:created>
  <dcterms:modified xsi:type="dcterms:W3CDTF">2021-04-07T10:13:00Z</dcterms:modified>
</cp:coreProperties>
</file>