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DB8AB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536">
        <w:rPr>
          <w:rFonts w:ascii="Times New Roman" w:hAnsi="Times New Roman" w:cs="Times New Roman"/>
          <w:sz w:val="24"/>
          <w:szCs w:val="24"/>
        </w:rPr>
        <w:t>BLAGOVJESNIK BITI SIROMASIMA, PROGLASITI SUŽNJIMA OSLOBOĐENJE</w:t>
      </w:r>
    </w:p>
    <w:p w14:paraId="5C5225AD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7C4878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536">
        <w:rPr>
          <w:rFonts w:ascii="Times New Roman" w:hAnsi="Times New Roman" w:cs="Times New Roman"/>
          <w:sz w:val="24"/>
          <w:szCs w:val="24"/>
        </w:rPr>
        <w:t>Liturgijsko uvođenje u službu vrhbosanskoga nadbiskupa</w:t>
      </w:r>
    </w:p>
    <w:p w14:paraId="78F50FA3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5DD91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536">
        <w:rPr>
          <w:rFonts w:ascii="Times New Roman" w:hAnsi="Times New Roman" w:cs="Times New Roman"/>
          <w:sz w:val="24"/>
          <w:szCs w:val="24"/>
        </w:rPr>
        <w:t>Sarajevska katedrala, 12. ožujka 2022.</w:t>
      </w:r>
    </w:p>
    <w:p w14:paraId="1AF1FF89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E4E7FC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536">
        <w:rPr>
          <w:rFonts w:ascii="Times New Roman" w:hAnsi="Times New Roman" w:cs="Times New Roman"/>
          <w:sz w:val="24"/>
          <w:szCs w:val="24"/>
        </w:rPr>
        <w:t>Središte kršćanskoga života je radost zbog Božje ljubavi prema ljudima i prema svim ostalim stvorenjima. Oličenje te ljubavi je Isus Krist, najizvrsniji izraz Božje blizine i svima uzor, primjer, učitelj i pravilo ljubavi prema svakom čovjeku. Stoga kao vjernici neprestano zahvaljujemo Gospodinu Bogu za blagoslov i sreću kad smo vjerni pravilu kršćanske ljubavi. A za sve to na osobit način zahvaljujemo svaki put kad se okupljamo na Euharistiju i slušanje Riječi Božje, po kojima je Bog stalno prisutan. Po njima smo svaki put iznova u neposrednoj Božjoj blizini jer nama i radi nas opetovno dolazi u Euharistiji te nama i radi nas opet i opet govori, poziva, tješi, opominje pa i kori. I ne umara se dolaziti i govoriti jer Božja je želja da se svi ljudi uzajamno poštuju i vole te da se svi, koji su se udaljili ili krenuli zlom stranputicom, na pravi put vrate. Stoga je u tom smislu vrlo prikladno u ovo Korizmeno vrijeme ponoviti Božju poruku, napisanu još u Starom zavjetu, da svaki čovjek, pristajanjem uz Božja pravila i vršenjem zakona ljubavi, svoju vječnu sreću počinje graditi već u ovom životu. Božja je, dakle, želja da čovjek živi zauvijek jer Gospodinu nije čak ni „do smrti bezbožnikove, nego da se odvrati od zloga puta svojega i da živi“ (Ez 33,11).</w:t>
      </w:r>
    </w:p>
    <w:p w14:paraId="78A497BE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5E5520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536">
        <w:rPr>
          <w:rFonts w:ascii="Times New Roman" w:hAnsi="Times New Roman" w:cs="Times New Roman"/>
          <w:sz w:val="24"/>
          <w:szCs w:val="24"/>
        </w:rPr>
        <w:t>I.</w:t>
      </w:r>
    </w:p>
    <w:p w14:paraId="06F48545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A956F8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536">
        <w:rPr>
          <w:rFonts w:ascii="Times New Roman" w:hAnsi="Times New Roman" w:cs="Times New Roman"/>
          <w:sz w:val="24"/>
          <w:szCs w:val="24"/>
        </w:rPr>
        <w:t>Isus je utjelovljena ljubav Božja koja je neumorna i beskrajno strpljiva upravo zato što je Božja. Ili, kao što je pisao apostol Pavao zajednici kršćana u Korintu: „Ljubav je velikodušna, dobrostiva je ljubav, ne zavidi, ljubav se ne hvasta, ne nadima se; nije nepristojna, ne traži svoje, nije razdražljiva, ne pamti zlo; ne raduje se nepravdi, a raduje se istini; sve pokriva, sve vjeruje, svemu se nada, sve podnosi. Ljubav nikad ne prestaje“ (1 Kor 13,4-8).</w:t>
      </w:r>
    </w:p>
    <w:p w14:paraId="147A5D0F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50D0C2" w14:textId="27CF1E23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536">
        <w:rPr>
          <w:rFonts w:ascii="Times New Roman" w:hAnsi="Times New Roman" w:cs="Times New Roman"/>
          <w:sz w:val="24"/>
          <w:szCs w:val="24"/>
        </w:rPr>
        <w:t>Svjedok i poslanik Božje ljubavi, Isus Krist, na poseban način opisan je u odlomku iz Lukina evanđelja (Lk 4,14-21), koje nam je upravo naviješteno i koje neka nas vodi u nastavku ovoga razmatranja. Taj odlomak ustvari izvješćuje o Isusovoj nastupnoj propovijedi u gradu Nazaretu. Događaj se zbio jedne subote, jer su se židovi upravo subotom okupljali na zajedničku molitvu i tumačenje Svetoga Pisma. Činili su to u svojim sinagogama, kako su nazivali svoje molitvene prostore po mjestima u kojima su živjeli.</w:t>
      </w:r>
    </w:p>
    <w:p w14:paraId="786560D0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40108F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536">
        <w:rPr>
          <w:rFonts w:ascii="Times New Roman" w:hAnsi="Times New Roman" w:cs="Times New Roman"/>
          <w:sz w:val="24"/>
          <w:szCs w:val="24"/>
        </w:rPr>
        <w:t xml:space="preserve">Kaže evanđelist Luka za Isusa: „I dođe u Nazaret, gdje bijaše othranjen. I uđe po svom običaju na dan subotnji u sinagogu te ustane čitati. Pruže mu Knjigu proroka Izaije. On razvije knjigu i nađe mjesto gdje stoji napisano: 'Duh Gospodnji na meni je jer me pomaza! On me </w:t>
      </w:r>
      <w:r w:rsidRPr="00211536">
        <w:rPr>
          <w:rFonts w:ascii="Times New Roman" w:hAnsi="Times New Roman" w:cs="Times New Roman"/>
          <w:sz w:val="24"/>
          <w:szCs w:val="24"/>
        </w:rPr>
        <w:lastRenderedPageBreak/>
        <w:t>posla blagovjesnikom biti siromasima, proglasiti sužnjima oslobođenje, vid slijepima, na slobodu pustiti potlačene, proglasiti godinu milosti Gospodnje.'“ (Lk 4,16-19).</w:t>
      </w:r>
    </w:p>
    <w:p w14:paraId="08C827AD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A6D6A4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536">
        <w:rPr>
          <w:rFonts w:ascii="Times New Roman" w:hAnsi="Times New Roman" w:cs="Times New Roman"/>
          <w:sz w:val="24"/>
          <w:szCs w:val="24"/>
        </w:rPr>
        <w:t>Te subote Isus je, dakle, razvijao knjigu, zato što je bila u obliku svitka, i tražio upravo ovaj odlomak u knjizi proroka Izaije. Naime: „I nađe mjesto gdje stoji napisano“, kaže sveti tekst. To je poglavlje šezdeset i prvo, napisano više stoljeća prije Krista, u kojemu se nalazi proroštvo o budućem Mesiji, koji je punina Duha Božjega, o Pomazaniku Božjemu koji će spasiti svoj narod. Taj je odlomak hranio nadu i vjeru Izabranoga naroda i pomagao mu s optimizmom prolaziti kroz kušnje. Vrlo često je i zbog toga bio čitan na njihovim pobožnim okupljanjima i potom tumačen riječima učitelja i proroka. A u tom dugom višestoljetnom nizu čitanja, slušanja i tumačenja poznatog odlomka vjerojatno su slušatelji i one subote u Nazaretu očekivali sličan nastup mladog proroka Isusa. No, naspram tomu, nakon što je pročitao rečeni odlomak, savio smotak knjige, vratio ga poslužitelju i sjeo te su oči svoju u sinagogi bile uprte u njega, Isus im je toj svojoj nastupnoj propovijedi svečanom priopćio: „Danas se ispunilo ovo Pismo što vam još odzvanja u ušima“ (Lk 4,21).</w:t>
      </w:r>
    </w:p>
    <w:p w14:paraId="78850D4B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BED89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536">
        <w:rPr>
          <w:rFonts w:ascii="Times New Roman" w:hAnsi="Times New Roman" w:cs="Times New Roman"/>
          <w:sz w:val="24"/>
          <w:szCs w:val="24"/>
        </w:rPr>
        <w:t>Tim riječima Isus je svečano obznanio svoje dostojanstvo. Time je vrijeme očekivanja završilo jer je je on ispunjenje njihove nade.</w:t>
      </w:r>
    </w:p>
    <w:p w14:paraId="18B46661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C86743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536">
        <w:rPr>
          <w:rFonts w:ascii="Times New Roman" w:hAnsi="Times New Roman" w:cs="Times New Roman"/>
          <w:sz w:val="24"/>
          <w:szCs w:val="24"/>
        </w:rPr>
        <w:t>II.</w:t>
      </w:r>
    </w:p>
    <w:p w14:paraId="322E4EE1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4E9E7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536">
        <w:rPr>
          <w:rFonts w:ascii="Times New Roman" w:hAnsi="Times New Roman" w:cs="Times New Roman"/>
          <w:sz w:val="24"/>
          <w:szCs w:val="24"/>
        </w:rPr>
        <w:t>U svom nastupu u nazaretskoj sinagogi Isus je obznanio i svoje poslanje da ljudima naviješta vrijeme milosti Božje: blagovjesnik biti siromasima, proglasiti vid slijepima, na slobodu izvesti sužnjeve i potlačene.</w:t>
      </w:r>
    </w:p>
    <w:p w14:paraId="2CDE066E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A976B0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536">
        <w:rPr>
          <w:rFonts w:ascii="Times New Roman" w:hAnsi="Times New Roman" w:cs="Times New Roman"/>
          <w:sz w:val="24"/>
          <w:szCs w:val="24"/>
        </w:rPr>
        <w:t>Prema nauku, kojega Isus nudi, osnovno poslanje poslanika i svjedoka Božjega je naviještati radosnu vijest spasenja. U Isusovu govoru i kasnijem njegovu djelovanju na prvomu mjestu su siromasi. To su naravno i oni koji žive i materijalnoj oskudici pa trebaju pomoć. Trebaju našu solidarnost i naša djela konkretne ljubavi. No ne samo oni. Jer još je veće siromaštvo nepoznavanje Boga. A najveća duhovna oskudica sastoji se u bogatstvu grijeha. I pogotovo ovakvima Isus naviješta potrebu obraćenja.</w:t>
      </w:r>
    </w:p>
    <w:p w14:paraId="6C3B17C6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0BFEF7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536">
        <w:rPr>
          <w:rFonts w:ascii="Times New Roman" w:hAnsi="Times New Roman" w:cs="Times New Roman"/>
          <w:sz w:val="24"/>
          <w:szCs w:val="24"/>
        </w:rPr>
        <w:t>Znademo da je Isus činio čuda te je i ponekom slijepcu vratio fizički vid. No Njegova je želja vratiti vid moralnim slijepcima. Onima koji su duboko pali i kojima treba pomoć da bi se ponovno uspravili jer ne mogu više sami. I osobito želi pomoći da progledaju oni koje je zahvatila takva sljepoća duha da više ni ne vide koliko su se svojim ponašanjem, razmišljanjem i izborima udaljili od zakona kršćanske ljubavi, od poštivanja tuđega života, dostojanstva i dobroga glasa.</w:t>
      </w:r>
    </w:p>
    <w:p w14:paraId="11412346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F2EA3B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536">
        <w:rPr>
          <w:rFonts w:ascii="Times New Roman" w:hAnsi="Times New Roman" w:cs="Times New Roman"/>
          <w:sz w:val="24"/>
          <w:szCs w:val="24"/>
        </w:rPr>
        <w:lastRenderedPageBreak/>
        <w:t>U ovom svijetu, nažalost, mnogo je potlačenih, a samim time nije mali broj ni njihovih tlačitelja. Razni su oblici nasilja nad čovjekom: strašni ratovi i drugi oblici sličnoga nasilja, prijetnje oružjem, širenje straha, trgovina ljudima, uskraćivanje zaslužene plaće, nijekanje radničkih prava, raširena korupcija, različiti oblici nepotizma i još mnogi drugi načini. Pri tomu uvijek postoje progonitelji i progonjeni. Svi progonjeni su na neki način sužnjevi svojih progonitelja, što je sramotno, a njihovi progonitelji su uvijek teški zarobljenici svojih mana, vlastite moralne sljepoće i svojih loših sklonosti. Tako i jedni i drugi, iako na različite načine, žive u sužanjstvu i oboji trebaju pomoć. Odnosno, Isus želi da se svi, koji su sužnjevi svojih slabosti, oslobode svojih mana i da prestanu činiti nasilje nad Božjim stvorenjima te da tako svi potlačeni izađu na slobodu.</w:t>
      </w:r>
    </w:p>
    <w:p w14:paraId="24109CF2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1BCA4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536">
        <w:rPr>
          <w:rFonts w:ascii="Times New Roman" w:hAnsi="Times New Roman" w:cs="Times New Roman"/>
          <w:sz w:val="24"/>
          <w:szCs w:val="24"/>
        </w:rPr>
        <w:t>III.</w:t>
      </w:r>
    </w:p>
    <w:p w14:paraId="3C8EB96B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6C0F8B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536">
        <w:rPr>
          <w:rFonts w:ascii="Times New Roman" w:hAnsi="Times New Roman" w:cs="Times New Roman"/>
          <w:sz w:val="24"/>
          <w:szCs w:val="24"/>
        </w:rPr>
        <w:t>Navještaj i svjedočenje stvarnoga i moralnog oslobođenja čovjeka osnovno je poslanje također svakoga poslanika i svjedoka Božjega. Među njima to se na prvom mjestu odnosi na biskupe, nasljednike apostola. No to je poslanje također svakoga kršćanskog vjernika ali, u skladu s prirodnim zakonom i osnovnim pravilima zdrave etike, jednako i poslanje svakoga čovjeka.</w:t>
      </w:r>
    </w:p>
    <w:p w14:paraId="2E9D20E3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0372B0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536">
        <w:rPr>
          <w:rFonts w:ascii="Times New Roman" w:hAnsi="Times New Roman" w:cs="Times New Roman"/>
          <w:sz w:val="24"/>
          <w:szCs w:val="24"/>
        </w:rPr>
        <w:t>Dok razmišljamo kako rasti u ljubavi, kako svjedočiti dobrotu i kako nasljedovati Isusa Krista u različitosti služba i sposobnosti, vrlo je draga istina da tko god doprinosi zaista onoliko koliko može, taj daje svoj maksimum. To jest, sve što može i koliko može. A najviše što se može darovati jest dati sebe kao sredstvo dobrote. To je za Isusa dosta. I zato je svaki naš doprinos u dobroti dokaz Božje prisutnosti među ljudima i djelo je za porast Božjega kraljevstva na zemlji. Svaki čovjek, a osobito svaki kršćanin, pozvan je upravo to biti: učiniti sebe sredstvom ljubavi i sloge.</w:t>
      </w:r>
    </w:p>
    <w:p w14:paraId="6853BC0D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623110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536">
        <w:rPr>
          <w:rFonts w:ascii="Times New Roman" w:hAnsi="Times New Roman" w:cs="Times New Roman"/>
          <w:sz w:val="24"/>
          <w:szCs w:val="24"/>
        </w:rPr>
        <w:t>U tom smislu bit će korisno podsjetiti također na pouku apostola Pavla, koju nalazimo u njegovu pismu što ga je uputio kršćanima Efeza, o različitim službama i doprinosima u Crkvi i u svijetu. Iako su službe različite, svima je ista svrha: da se „opremi svete za djelo služenja, za izgrađivanje Tijela Kristova, dok svi ne prispijemo do jedinstva vjere i spoznaje Sina Božjega, do čovjeka savršena, do mjere uzrasta punine Kristove“ (Ef 4,11-16).</w:t>
      </w:r>
    </w:p>
    <w:p w14:paraId="250113B2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5D6842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536">
        <w:rPr>
          <w:rFonts w:ascii="Times New Roman" w:hAnsi="Times New Roman" w:cs="Times New Roman"/>
          <w:sz w:val="24"/>
          <w:szCs w:val="24"/>
        </w:rPr>
        <w:t>Svatko, dakle, na svoj način i svatko u svom zvanju, na radnomu mjestu, u obitelji i društvu, prema svojim mogućnostima i talentima pozvan je dati svoj doprinos da tako uzraste „do čovjeka savršena, do mjere uzrasta punine Kristove“.</w:t>
      </w:r>
    </w:p>
    <w:p w14:paraId="5B758896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5CFD0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536">
        <w:rPr>
          <w:rFonts w:ascii="Times New Roman" w:hAnsi="Times New Roman" w:cs="Times New Roman"/>
          <w:sz w:val="24"/>
          <w:szCs w:val="24"/>
        </w:rPr>
        <w:t>Neka tako bude, po Kristu Gospodinu našemu!</w:t>
      </w:r>
    </w:p>
    <w:p w14:paraId="450238ED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4EB830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5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FCC5FB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43FF08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5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9BBAD5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5B70EB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5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07C4CE" w14:textId="77777777" w:rsidR="00211536" w:rsidRPr="00211536" w:rsidRDefault="00211536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160014" w14:textId="77777777" w:rsidR="00873CA2" w:rsidRPr="00211536" w:rsidRDefault="00873CA2" w:rsidP="002115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73CA2" w:rsidRPr="002115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1536"/>
    <w:rsid w:val="00211536"/>
    <w:rsid w:val="00873CA2"/>
    <w:rsid w:val="00B0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73B77"/>
  <w15:docId w15:val="{F0D068FA-4441-45AE-A5F7-1E4A4C17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4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1168</Words>
  <Characters>6664</Characters>
  <Application>Microsoft Office Word</Application>
  <DocSecurity>0</DocSecurity>
  <Lines>55</Lines>
  <Paragraphs>15</Paragraphs>
  <ScaleCrop>false</ScaleCrop>
  <Company/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Katolički tjednik</dc:creator>
  <cp:keywords/>
  <dc:description/>
  <cp:lastModifiedBy>DTP3</cp:lastModifiedBy>
  <cp:revision>5</cp:revision>
  <dcterms:created xsi:type="dcterms:W3CDTF">2022-03-12T05:37:00Z</dcterms:created>
  <dcterms:modified xsi:type="dcterms:W3CDTF">2022-03-12T11:43:00Z</dcterms:modified>
</cp:coreProperties>
</file>