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3A5BB" w14:textId="77777777" w:rsidR="004677FA" w:rsidRPr="004677FA" w:rsidRDefault="004677FA" w:rsidP="004677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BA"/>
        </w:rPr>
      </w:pPr>
      <w:r w:rsidRPr="004677FA">
        <w:rPr>
          <w:rFonts w:ascii="Arial" w:eastAsia="Times New Roman" w:hAnsi="Arial" w:cs="Arial"/>
          <w:color w:val="000000"/>
          <w:sz w:val="24"/>
          <w:szCs w:val="24"/>
          <w:lang w:eastAsia="hr-BA"/>
        </w:rPr>
        <w:t>PUTOM BOŽJIH ZAPOVJEDI DA NAM DOBRO BUDE</w:t>
      </w:r>
    </w:p>
    <w:p w14:paraId="39E9D678" w14:textId="77777777" w:rsidR="004677FA" w:rsidRPr="004677FA" w:rsidRDefault="004677FA" w:rsidP="004677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BA"/>
        </w:rPr>
      </w:pPr>
      <w:r w:rsidRPr="004677FA">
        <w:rPr>
          <w:rFonts w:ascii="Arial" w:eastAsia="Times New Roman" w:hAnsi="Arial" w:cs="Arial"/>
          <w:color w:val="000000"/>
          <w:sz w:val="24"/>
          <w:szCs w:val="24"/>
          <w:lang w:eastAsia="hr-BA"/>
        </w:rPr>
        <w:t xml:space="preserve">Susret svećenika </w:t>
      </w:r>
      <w:proofErr w:type="spellStart"/>
      <w:r w:rsidRPr="004677FA">
        <w:rPr>
          <w:rFonts w:ascii="Arial" w:eastAsia="Times New Roman" w:hAnsi="Arial" w:cs="Arial"/>
          <w:color w:val="000000"/>
          <w:sz w:val="24"/>
          <w:szCs w:val="24"/>
          <w:lang w:eastAsia="hr-BA"/>
        </w:rPr>
        <w:t>Fojničkog</w:t>
      </w:r>
      <w:proofErr w:type="spellEnd"/>
      <w:r w:rsidRPr="004677FA">
        <w:rPr>
          <w:rFonts w:ascii="Arial" w:eastAsia="Times New Roman" w:hAnsi="Arial" w:cs="Arial"/>
          <w:color w:val="000000"/>
          <w:sz w:val="24"/>
          <w:szCs w:val="24"/>
          <w:lang w:eastAsia="hr-BA"/>
        </w:rPr>
        <w:t xml:space="preserve"> </w:t>
      </w:r>
      <w:proofErr w:type="spellStart"/>
      <w:r w:rsidRPr="004677FA">
        <w:rPr>
          <w:rFonts w:ascii="Arial" w:eastAsia="Times New Roman" w:hAnsi="Arial" w:cs="Arial"/>
          <w:color w:val="000000"/>
          <w:sz w:val="24"/>
          <w:szCs w:val="24"/>
          <w:lang w:eastAsia="hr-BA"/>
        </w:rPr>
        <w:t>arhiđakonata</w:t>
      </w:r>
      <w:proofErr w:type="spellEnd"/>
    </w:p>
    <w:p w14:paraId="5AD583C5" w14:textId="77777777" w:rsidR="004677FA" w:rsidRPr="004677FA" w:rsidRDefault="004677FA" w:rsidP="004677FA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BA"/>
        </w:rPr>
      </w:pPr>
      <w:r w:rsidRPr="004677FA">
        <w:rPr>
          <w:rFonts w:ascii="Arial" w:eastAsia="Times New Roman" w:hAnsi="Arial" w:cs="Arial"/>
          <w:color w:val="000000"/>
          <w:sz w:val="24"/>
          <w:szCs w:val="24"/>
          <w:lang w:eastAsia="hr-BA"/>
        </w:rPr>
        <w:t>Rama-</w:t>
      </w:r>
      <w:proofErr w:type="spellStart"/>
      <w:r w:rsidRPr="004677FA">
        <w:rPr>
          <w:rFonts w:ascii="Arial" w:eastAsia="Times New Roman" w:hAnsi="Arial" w:cs="Arial"/>
          <w:color w:val="000000"/>
          <w:sz w:val="24"/>
          <w:szCs w:val="24"/>
          <w:lang w:eastAsia="hr-BA"/>
        </w:rPr>
        <w:t>Šćit</w:t>
      </w:r>
      <w:proofErr w:type="spellEnd"/>
      <w:r w:rsidRPr="004677FA">
        <w:rPr>
          <w:rFonts w:ascii="Arial" w:eastAsia="Times New Roman" w:hAnsi="Arial" w:cs="Arial"/>
          <w:color w:val="000000"/>
          <w:sz w:val="24"/>
          <w:szCs w:val="24"/>
          <w:lang w:eastAsia="hr-BA"/>
        </w:rPr>
        <w:t>, 7. ožujka 2024.</w:t>
      </w:r>
    </w:p>
    <w:p w14:paraId="4C2D1606" w14:textId="735CE425" w:rsidR="004677FA" w:rsidRPr="004677FA" w:rsidRDefault="004677FA" w:rsidP="004677F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BA"/>
        </w:rPr>
      </w:pPr>
      <w:r w:rsidRPr="004677FA">
        <w:rPr>
          <w:rFonts w:ascii="Arial" w:eastAsia="Times New Roman" w:hAnsi="Arial" w:cs="Arial"/>
          <w:color w:val="000000"/>
          <w:sz w:val="24"/>
          <w:szCs w:val="24"/>
          <w:lang w:eastAsia="hr-BA"/>
        </w:rPr>
        <w:t xml:space="preserve">Danas je četvrtak trećega tjedna </w:t>
      </w:r>
      <w:r>
        <w:rPr>
          <w:rFonts w:ascii="Arial" w:eastAsia="Times New Roman" w:hAnsi="Arial" w:cs="Arial"/>
          <w:color w:val="000000"/>
          <w:sz w:val="24"/>
          <w:szCs w:val="24"/>
          <w:lang w:eastAsia="hr-BA"/>
        </w:rPr>
        <w:t>k</w:t>
      </w:r>
      <w:r w:rsidRPr="004677FA">
        <w:rPr>
          <w:rFonts w:ascii="Arial" w:eastAsia="Times New Roman" w:hAnsi="Arial" w:cs="Arial"/>
          <w:color w:val="000000"/>
          <w:sz w:val="24"/>
          <w:szCs w:val="24"/>
          <w:lang w:eastAsia="hr-BA"/>
        </w:rPr>
        <w:t>orizme i upravo se nalazimo na polovici toga liturgijskog vremena i duhovne i svake druge priprave cijele Crkve za svetkovinu Uskrsa. A glede svoje priprave, njezina načina i konkretnih plodova, mi svećenici pozvani smo propitivati se na dva načina i na dvije razine. Prvo, i mi kao pojedinci, zajedno sa svim drugim kršćanima, prvenstveno smo Isusovi vjernici pa je duhovna priprava u tom smislu i naša vjernička stvar, čast i nakana. A drugo, kao duhovni predvodnici zajednice Isusovih vjernika, koja nam je povjerena, poslani smo biti „uzori stada“ (1 Pt 5,4) te se ponizno darivati u svećeničkoj službi i skromno biti na raspolaganje za duhovnu pripravu ostalih kršćana.</w:t>
      </w:r>
    </w:p>
    <w:p w14:paraId="78B2CEE0" w14:textId="77777777" w:rsidR="004677FA" w:rsidRPr="004677FA" w:rsidRDefault="004677FA" w:rsidP="004677FA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BA"/>
        </w:rPr>
      </w:pPr>
      <w:r w:rsidRPr="004677FA">
        <w:rPr>
          <w:rFonts w:ascii="Arial" w:eastAsia="Times New Roman" w:hAnsi="Arial" w:cs="Arial"/>
          <w:color w:val="000000"/>
          <w:sz w:val="24"/>
          <w:szCs w:val="24"/>
          <w:lang w:eastAsia="hr-BA"/>
        </w:rPr>
        <w:t>I.</w:t>
      </w:r>
    </w:p>
    <w:p w14:paraId="7EB75A63" w14:textId="17E3EFFB" w:rsidR="004677FA" w:rsidRPr="004677FA" w:rsidRDefault="004677FA" w:rsidP="004677F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BA"/>
        </w:rPr>
      </w:pPr>
      <w:r w:rsidRPr="004677FA">
        <w:rPr>
          <w:rFonts w:ascii="Arial" w:eastAsia="Times New Roman" w:hAnsi="Arial" w:cs="Arial"/>
          <w:color w:val="000000"/>
          <w:sz w:val="24"/>
          <w:szCs w:val="24"/>
          <w:lang w:eastAsia="hr-BA"/>
        </w:rPr>
        <w:t xml:space="preserve">Odlomcima iz Svetoga </w:t>
      </w:r>
      <w:r>
        <w:rPr>
          <w:rFonts w:ascii="Arial" w:eastAsia="Times New Roman" w:hAnsi="Arial" w:cs="Arial"/>
          <w:color w:val="000000"/>
          <w:sz w:val="24"/>
          <w:szCs w:val="24"/>
          <w:lang w:eastAsia="hr-BA"/>
        </w:rPr>
        <w:t>p</w:t>
      </w:r>
      <w:r w:rsidRPr="004677FA">
        <w:rPr>
          <w:rFonts w:ascii="Arial" w:eastAsia="Times New Roman" w:hAnsi="Arial" w:cs="Arial"/>
          <w:color w:val="000000"/>
          <w:sz w:val="24"/>
          <w:szCs w:val="24"/>
          <w:lang w:eastAsia="hr-BA"/>
        </w:rPr>
        <w:t xml:space="preserve">isma, koji se navješćuju na svetim </w:t>
      </w:r>
      <w:r>
        <w:rPr>
          <w:rFonts w:ascii="Arial" w:eastAsia="Times New Roman" w:hAnsi="Arial" w:cs="Arial"/>
          <w:color w:val="000000"/>
          <w:sz w:val="24"/>
          <w:szCs w:val="24"/>
          <w:lang w:eastAsia="hr-BA"/>
        </w:rPr>
        <w:t>m</w:t>
      </w:r>
      <w:r w:rsidRPr="004677FA">
        <w:rPr>
          <w:rFonts w:ascii="Arial" w:eastAsia="Times New Roman" w:hAnsi="Arial" w:cs="Arial"/>
          <w:color w:val="000000"/>
          <w:sz w:val="24"/>
          <w:szCs w:val="24"/>
          <w:lang w:eastAsia="hr-BA"/>
        </w:rPr>
        <w:t xml:space="preserve">isama kroz korizmeno vrijeme, i mislima koje ti odlomci sadrže, Crkva nastoji probuditi savjesti i popraviti djelovanje </w:t>
      </w:r>
      <w:proofErr w:type="spellStart"/>
      <w:r w:rsidRPr="004677FA">
        <w:rPr>
          <w:rFonts w:ascii="Arial" w:eastAsia="Times New Roman" w:hAnsi="Arial" w:cs="Arial"/>
          <w:color w:val="000000"/>
          <w:sz w:val="24"/>
          <w:szCs w:val="24"/>
          <w:lang w:eastAsia="hr-BA"/>
        </w:rPr>
        <w:t>vjernikȃ</w:t>
      </w:r>
      <w:proofErr w:type="spellEnd"/>
      <w:r w:rsidRPr="004677FA">
        <w:rPr>
          <w:rFonts w:ascii="Arial" w:eastAsia="Times New Roman" w:hAnsi="Arial" w:cs="Arial"/>
          <w:color w:val="000000"/>
          <w:sz w:val="24"/>
          <w:szCs w:val="24"/>
          <w:lang w:eastAsia="hr-BA"/>
        </w:rPr>
        <w:t xml:space="preserve"> i cijele crkvene zajednice. Pri tomu Crkva rado poseže za tekstovima </w:t>
      </w:r>
      <w:proofErr w:type="spellStart"/>
      <w:r w:rsidRPr="004677FA">
        <w:rPr>
          <w:rFonts w:ascii="Arial" w:eastAsia="Times New Roman" w:hAnsi="Arial" w:cs="Arial"/>
          <w:color w:val="000000"/>
          <w:sz w:val="24"/>
          <w:szCs w:val="24"/>
          <w:lang w:eastAsia="hr-BA"/>
        </w:rPr>
        <w:t>prorokȃ</w:t>
      </w:r>
      <w:proofErr w:type="spellEnd"/>
      <w:r w:rsidRPr="004677FA">
        <w:rPr>
          <w:rFonts w:ascii="Arial" w:eastAsia="Times New Roman" w:hAnsi="Arial" w:cs="Arial"/>
          <w:color w:val="000000"/>
          <w:sz w:val="24"/>
          <w:szCs w:val="24"/>
          <w:lang w:eastAsia="hr-BA"/>
        </w:rPr>
        <w:t xml:space="preserve"> koji su u Starom </w:t>
      </w:r>
      <w:r>
        <w:rPr>
          <w:rFonts w:ascii="Arial" w:eastAsia="Times New Roman" w:hAnsi="Arial" w:cs="Arial"/>
          <w:color w:val="000000"/>
          <w:sz w:val="24"/>
          <w:szCs w:val="24"/>
          <w:lang w:eastAsia="hr-BA"/>
        </w:rPr>
        <w:t>z</w:t>
      </w:r>
      <w:r w:rsidRPr="004677FA">
        <w:rPr>
          <w:rFonts w:ascii="Arial" w:eastAsia="Times New Roman" w:hAnsi="Arial" w:cs="Arial"/>
          <w:color w:val="000000"/>
          <w:sz w:val="24"/>
          <w:szCs w:val="24"/>
          <w:lang w:eastAsia="hr-BA"/>
        </w:rPr>
        <w:t xml:space="preserve">avjetu pozivali izabrani narod na obraćenje, na ustrajnost u vjeri u jedinoga Boga, na vjernost Božjim pravilima i povratak na pravi put. Ali nalazimo također tekstove proročkih kritika zbog </w:t>
      </w:r>
      <w:proofErr w:type="spellStart"/>
      <w:r w:rsidRPr="004677FA">
        <w:rPr>
          <w:rFonts w:ascii="Arial" w:eastAsia="Times New Roman" w:hAnsi="Arial" w:cs="Arial"/>
          <w:color w:val="000000"/>
          <w:sz w:val="24"/>
          <w:szCs w:val="24"/>
          <w:lang w:eastAsia="hr-BA"/>
        </w:rPr>
        <w:t>otpadȃ</w:t>
      </w:r>
      <w:proofErr w:type="spellEnd"/>
      <w:r w:rsidRPr="004677FA">
        <w:rPr>
          <w:rFonts w:ascii="Arial" w:eastAsia="Times New Roman" w:hAnsi="Arial" w:cs="Arial"/>
          <w:color w:val="000000"/>
          <w:sz w:val="24"/>
          <w:szCs w:val="24"/>
          <w:lang w:eastAsia="hr-BA"/>
        </w:rPr>
        <w:t xml:space="preserve"> od vjere u jedinoga Boga, moralnih zastranjenja i drugih oblika kršenja Božjih zakona.</w:t>
      </w:r>
    </w:p>
    <w:p w14:paraId="5B138146" w14:textId="14DB3311" w:rsidR="004677FA" w:rsidRPr="004677FA" w:rsidRDefault="004677FA" w:rsidP="004677FA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hr-BA"/>
        </w:rPr>
      </w:pPr>
      <w:r w:rsidRPr="004677FA">
        <w:rPr>
          <w:rFonts w:ascii="Arial" w:eastAsia="Times New Roman" w:hAnsi="Arial" w:cs="Arial"/>
          <w:color w:val="000000"/>
          <w:sz w:val="24"/>
          <w:szCs w:val="24"/>
          <w:lang w:eastAsia="hr-BA"/>
        </w:rPr>
        <w:t xml:space="preserve">Odlomku iz </w:t>
      </w:r>
      <w:r>
        <w:rPr>
          <w:rFonts w:ascii="Arial" w:eastAsia="Times New Roman" w:hAnsi="Arial" w:cs="Arial"/>
          <w:color w:val="000000"/>
          <w:sz w:val="24"/>
          <w:szCs w:val="24"/>
          <w:lang w:eastAsia="hr-BA"/>
        </w:rPr>
        <w:t>K</w:t>
      </w:r>
      <w:r w:rsidRPr="004677FA">
        <w:rPr>
          <w:rFonts w:ascii="Arial" w:eastAsia="Times New Roman" w:hAnsi="Arial" w:cs="Arial"/>
          <w:color w:val="000000"/>
          <w:sz w:val="24"/>
          <w:szCs w:val="24"/>
          <w:lang w:eastAsia="hr-BA"/>
        </w:rPr>
        <w:t xml:space="preserve">njige prorok Jeremije (7,23-28), koji se danas naviješta na </w:t>
      </w:r>
      <w:r>
        <w:rPr>
          <w:rFonts w:ascii="Arial" w:eastAsia="Times New Roman" w:hAnsi="Arial" w:cs="Arial"/>
          <w:color w:val="000000"/>
          <w:sz w:val="24"/>
          <w:szCs w:val="24"/>
          <w:lang w:eastAsia="hr-BA"/>
        </w:rPr>
        <w:t>e</w:t>
      </w:r>
      <w:r w:rsidRPr="004677FA">
        <w:rPr>
          <w:rFonts w:ascii="Arial" w:eastAsia="Times New Roman" w:hAnsi="Arial" w:cs="Arial"/>
          <w:color w:val="000000"/>
          <w:sz w:val="24"/>
          <w:szCs w:val="24"/>
          <w:lang w:eastAsia="hr-BA"/>
        </w:rPr>
        <w:t xml:space="preserve">uharistijskim slavljima, i koji je jedan od tekstova Prorokove kritike zbog neposluha Riječi Božjoj, prethodi njegova opomena nekim pripadnicima izabranoga naroda zato što su otpali i zastranili u mnogoboštvo i poziv da se vrate vjeri u pravoga Boga. Naime, </w:t>
      </w:r>
      <w:r w:rsidRPr="004677FA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BA"/>
        </w:rPr>
        <w:t>Jeremiji</w:t>
      </w:r>
      <w:r w:rsidRPr="004677FA">
        <w:rPr>
          <w:rFonts w:ascii="Arial" w:eastAsia="Times New Roman" w:hAnsi="Arial" w:cs="Arial"/>
          <w:color w:val="000000"/>
          <w:sz w:val="24"/>
          <w:szCs w:val="24"/>
          <w:lang w:eastAsia="hr-BA"/>
        </w:rPr>
        <w:t xml:space="preserve"> je došao poziv od Gospodina da njegovu jasnu riječ prenese tim ljudima: „Popravite svoje putove i djela svoja, pa ću boraviti s vama na ovome mjestu (…) Ako zaista popravite svoje putove i djela svoja i ako zaista budete činili što je pravo, svatko prema bližnjemu svome, ako ne budete tlačili stranca, sirote i udovice i ne budete prolijevali krvi nedužne na ovome mjestu, ako ne budete trčali za tuđim bogovima na svoju nesreću – boravit ću s vama (…) Zar da kradete, ubijate, činite preljub, krivo se zaklinjete, palite tamjan (…) i trčite za tuđim bogovima kojih ne poznajete, a onda da dolazite i stojite preda mnom u domu ovome koji nosi moje ime (…) na svoju sramotu</w:t>
      </w:r>
      <w:r>
        <w:rPr>
          <w:rFonts w:ascii="Arial" w:eastAsia="Times New Roman" w:hAnsi="Arial" w:cs="Arial"/>
          <w:color w:val="000000"/>
          <w:sz w:val="24"/>
          <w:szCs w:val="24"/>
          <w:lang w:eastAsia="hr-BA"/>
        </w:rPr>
        <w:t>“</w:t>
      </w:r>
      <w:r w:rsidRPr="004677FA">
        <w:rPr>
          <w:rFonts w:ascii="Times New Roman" w:eastAsia="Times New Roman" w:hAnsi="Times New Roman" w:cs="Times New Roman"/>
          <w:sz w:val="24"/>
          <w:szCs w:val="24"/>
          <w:lang w:eastAsia="hr-BA"/>
        </w:rPr>
        <w:t> </w:t>
      </w:r>
      <w:r w:rsidRPr="004677FA">
        <w:rPr>
          <w:rFonts w:ascii="Arial" w:eastAsia="Times New Roman" w:hAnsi="Arial" w:cs="Arial"/>
          <w:sz w:val="24"/>
          <w:szCs w:val="24"/>
          <w:lang w:eastAsia="hr-BA"/>
        </w:rPr>
        <w:t>(</w:t>
      </w:r>
      <w:proofErr w:type="spellStart"/>
      <w:r w:rsidRPr="004677FA">
        <w:rPr>
          <w:rFonts w:ascii="Arial" w:eastAsia="Times New Roman" w:hAnsi="Arial" w:cs="Arial"/>
          <w:sz w:val="24"/>
          <w:szCs w:val="24"/>
          <w:lang w:eastAsia="hr-BA"/>
        </w:rPr>
        <w:t>Jr</w:t>
      </w:r>
      <w:proofErr w:type="spellEnd"/>
      <w:r w:rsidRPr="004677FA">
        <w:rPr>
          <w:rFonts w:ascii="Arial" w:eastAsia="Times New Roman" w:hAnsi="Arial" w:cs="Arial"/>
          <w:sz w:val="24"/>
          <w:szCs w:val="24"/>
          <w:lang w:eastAsia="hr-BA"/>
        </w:rPr>
        <w:t xml:space="preserve"> 7,3.5-10.19).</w:t>
      </w:r>
    </w:p>
    <w:p w14:paraId="16533745" w14:textId="3842CBBF" w:rsidR="004677FA" w:rsidRPr="004677FA" w:rsidRDefault="004677FA" w:rsidP="004677F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BA"/>
        </w:rPr>
      </w:pPr>
      <w:r w:rsidRPr="004677FA">
        <w:rPr>
          <w:rFonts w:ascii="Arial" w:eastAsia="Times New Roman" w:hAnsi="Arial" w:cs="Arial"/>
          <w:color w:val="000000"/>
          <w:sz w:val="24"/>
          <w:szCs w:val="24"/>
          <w:lang w:eastAsia="hr-BA"/>
        </w:rPr>
        <w:t xml:space="preserve">Naspram pojavama koje su bile na sramotu, Gospodin je </w:t>
      </w:r>
      <w:proofErr w:type="spellStart"/>
      <w:r w:rsidRPr="004677FA">
        <w:rPr>
          <w:rFonts w:ascii="Arial" w:eastAsia="Times New Roman" w:hAnsi="Arial" w:cs="Arial"/>
          <w:color w:val="000000"/>
          <w:sz w:val="24"/>
          <w:szCs w:val="24"/>
          <w:lang w:eastAsia="hr-BA"/>
        </w:rPr>
        <w:t>Jeremijinoj</w:t>
      </w:r>
      <w:proofErr w:type="spellEnd"/>
      <w:r w:rsidRPr="004677FA">
        <w:rPr>
          <w:rFonts w:ascii="Arial" w:eastAsia="Times New Roman" w:hAnsi="Arial" w:cs="Arial"/>
          <w:color w:val="000000"/>
          <w:sz w:val="24"/>
          <w:szCs w:val="24"/>
          <w:lang w:eastAsia="hr-BA"/>
        </w:rPr>
        <w:t xml:space="preserve"> generaciji, kao i svima prije toga, jednako poručivao: „Slušajte glas moj, pa ću ja biti vaš Bog, a vi ćete biti moj narod. Idite putom kojim vam zapovjedih, da vam dobro bude“ (</w:t>
      </w:r>
      <w:proofErr w:type="spellStart"/>
      <w:r w:rsidRPr="004677FA">
        <w:rPr>
          <w:rFonts w:ascii="Arial" w:eastAsia="Times New Roman" w:hAnsi="Arial" w:cs="Arial"/>
          <w:color w:val="000000"/>
          <w:sz w:val="24"/>
          <w:szCs w:val="24"/>
          <w:lang w:eastAsia="hr-BA"/>
        </w:rPr>
        <w:t>Jr</w:t>
      </w:r>
      <w:proofErr w:type="spellEnd"/>
      <w:r w:rsidRPr="004677FA">
        <w:rPr>
          <w:rFonts w:ascii="Arial" w:eastAsia="Times New Roman" w:hAnsi="Arial" w:cs="Arial"/>
          <w:color w:val="000000"/>
          <w:sz w:val="24"/>
          <w:szCs w:val="24"/>
          <w:lang w:eastAsia="hr-BA"/>
        </w:rPr>
        <w:t xml:space="preserve"> 7,23).</w:t>
      </w:r>
    </w:p>
    <w:p w14:paraId="117C0792" w14:textId="77777777" w:rsidR="004677FA" w:rsidRPr="004677FA" w:rsidRDefault="004677FA" w:rsidP="004677FA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BA"/>
        </w:rPr>
      </w:pPr>
      <w:r w:rsidRPr="004677FA">
        <w:rPr>
          <w:rFonts w:ascii="Arial" w:eastAsia="Times New Roman" w:hAnsi="Arial" w:cs="Arial"/>
          <w:color w:val="000000"/>
          <w:sz w:val="24"/>
          <w:szCs w:val="24"/>
          <w:lang w:eastAsia="hr-BA"/>
        </w:rPr>
        <w:t>II.</w:t>
      </w:r>
    </w:p>
    <w:p w14:paraId="5E3B13AD" w14:textId="758F3D8B" w:rsidR="004677FA" w:rsidRPr="004677FA" w:rsidRDefault="004677FA" w:rsidP="004677F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BA"/>
        </w:rPr>
      </w:pPr>
      <w:r w:rsidRPr="004677FA">
        <w:rPr>
          <w:rFonts w:ascii="Arial" w:eastAsia="Times New Roman" w:hAnsi="Arial" w:cs="Arial"/>
          <w:color w:val="000000"/>
          <w:sz w:val="24"/>
          <w:szCs w:val="24"/>
          <w:lang w:eastAsia="hr-BA"/>
        </w:rPr>
        <w:t xml:space="preserve">Gospodin je, usprkos neposluhu naroda, bio milosrdan i slao proroke, a oni su njegovu poruku prenosili i tumačili, no često nije koristilo. U tom odbijanju Božjih opomena posebice su se isticali </w:t>
      </w:r>
      <w:proofErr w:type="spellStart"/>
      <w:r w:rsidRPr="004677FA">
        <w:rPr>
          <w:rFonts w:ascii="Arial" w:eastAsia="Times New Roman" w:hAnsi="Arial" w:cs="Arial"/>
          <w:color w:val="000000"/>
          <w:sz w:val="24"/>
          <w:szCs w:val="24"/>
          <w:lang w:eastAsia="hr-BA"/>
        </w:rPr>
        <w:t>Jeremijini</w:t>
      </w:r>
      <w:proofErr w:type="spellEnd"/>
      <w:r w:rsidRPr="004677FA">
        <w:rPr>
          <w:rFonts w:ascii="Arial" w:eastAsia="Times New Roman" w:hAnsi="Arial" w:cs="Arial"/>
          <w:color w:val="000000"/>
          <w:sz w:val="24"/>
          <w:szCs w:val="24"/>
          <w:lang w:eastAsia="hr-BA"/>
        </w:rPr>
        <w:t xml:space="preserve"> suvremenici pa ih Gospodin kori: „Od dana kad oci vaši iziđoše iz zemlje egipatske pa do dana današnjeg slao sam vam tolike sluge svoje, proroke, iz dana u dan, neumorno. Ali me oni nisu slušali, uho svoje nisu prignuli, nego otvrdnuše, gori od otaca svojih“ (</w:t>
      </w:r>
      <w:proofErr w:type="spellStart"/>
      <w:r w:rsidRPr="004677FA">
        <w:rPr>
          <w:rFonts w:ascii="Arial" w:eastAsia="Times New Roman" w:hAnsi="Arial" w:cs="Arial"/>
          <w:color w:val="000000"/>
          <w:sz w:val="24"/>
          <w:szCs w:val="24"/>
          <w:lang w:eastAsia="hr-BA"/>
        </w:rPr>
        <w:t>Jr</w:t>
      </w:r>
      <w:proofErr w:type="spellEnd"/>
      <w:r w:rsidRPr="004677FA">
        <w:rPr>
          <w:rFonts w:ascii="Arial" w:eastAsia="Times New Roman" w:hAnsi="Arial" w:cs="Arial"/>
          <w:color w:val="000000"/>
          <w:sz w:val="24"/>
          <w:szCs w:val="24"/>
          <w:lang w:eastAsia="hr-BA"/>
        </w:rPr>
        <w:t xml:space="preserve"> 7,25-26).</w:t>
      </w:r>
    </w:p>
    <w:p w14:paraId="1B6EB110" w14:textId="77777777" w:rsidR="004677FA" w:rsidRPr="004677FA" w:rsidRDefault="004677FA" w:rsidP="004677F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BA"/>
        </w:rPr>
      </w:pPr>
      <w:r w:rsidRPr="004677FA">
        <w:rPr>
          <w:rFonts w:ascii="Arial" w:eastAsia="Times New Roman" w:hAnsi="Arial" w:cs="Arial"/>
          <w:color w:val="000000"/>
          <w:sz w:val="24"/>
          <w:szCs w:val="24"/>
          <w:lang w:eastAsia="hr-BA"/>
        </w:rPr>
        <w:t>Prorok Jeremija je, kao pojedinac i kao član izabranoga naroda, osobno ostao na pravom putu vjere i bio je ponizno zadovoljan zbog toga Božjeg blagoslova. No, kao glasnik Božje riječi, Jeremija je u svojoj službi doživio neuspjeh i razočaranje zbog zastranjenja i otpada većega broja članova Božjega naroda.</w:t>
      </w:r>
    </w:p>
    <w:p w14:paraId="008B64CB" w14:textId="1338F190" w:rsidR="004677FA" w:rsidRPr="004677FA" w:rsidRDefault="004677FA" w:rsidP="004677F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BA"/>
        </w:rPr>
      </w:pPr>
      <w:r w:rsidRPr="004677FA">
        <w:rPr>
          <w:rFonts w:ascii="Arial" w:eastAsia="Times New Roman" w:hAnsi="Arial" w:cs="Arial"/>
          <w:color w:val="000000"/>
          <w:sz w:val="24"/>
          <w:szCs w:val="24"/>
          <w:lang w:eastAsia="hr-BA"/>
        </w:rPr>
        <w:lastRenderedPageBreak/>
        <w:t xml:space="preserve">Razočaranje nad ponašanjem ljudi, međutim, nije bilo samo </w:t>
      </w:r>
      <w:proofErr w:type="spellStart"/>
      <w:r w:rsidRPr="004677FA">
        <w:rPr>
          <w:rFonts w:ascii="Arial" w:eastAsia="Times New Roman" w:hAnsi="Arial" w:cs="Arial"/>
          <w:color w:val="000000"/>
          <w:sz w:val="24"/>
          <w:szCs w:val="24"/>
          <w:lang w:eastAsia="hr-BA"/>
        </w:rPr>
        <w:t>Jeremijino</w:t>
      </w:r>
      <w:proofErr w:type="spellEnd"/>
      <w:r w:rsidRPr="004677FA">
        <w:rPr>
          <w:rFonts w:ascii="Arial" w:eastAsia="Times New Roman" w:hAnsi="Arial" w:cs="Arial"/>
          <w:color w:val="000000"/>
          <w:sz w:val="24"/>
          <w:szCs w:val="24"/>
          <w:lang w:eastAsia="hr-BA"/>
        </w:rPr>
        <w:t>. Naime, promatrajući pojave oko sebe, i sjećajući se zastranjenja naroda i njegovih padova prije toga, Prorok nastavlja svoj govor tako što narodu prenosi riječi Božjega dubokog razočaranja, jer Božji glas „oni ne poslušaše, uho svoje ne prignuše, već pođoše po savjetu i okorjelosti zloga srca svojega; okrenuše mi leđa, a ne lice“ (</w:t>
      </w:r>
      <w:proofErr w:type="spellStart"/>
      <w:r w:rsidRPr="004677FA">
        <w:rPr>
          <w:rFonts w:ascii="Arial" w:eastAsia="Times New Roman" w:hAnsi="Arial" w:cs="Arial"/>
          <w:color w:val="000000"/>
          <w:sz w:val="24"/>
          <w:szCs w:val="24"/>
          <w:lang w:eastAsia="hr-BA"/>
        </w:rPr>
        <w:t>Jr</w:t>
      </w:r>
      <w:proofErr w:type="spellEnd"/>
      <w:r w:rsidRPr="004677FA">
        <w:rPr>
          <w:rFonts w:ascii="Arial" w:eastAsia="Times New Roman" w:hAnsi="Arial" w:cs="Arial"/>
          <w:color w:val="000000"/>
          <w:sz w:val="24"/>
          <w:szCs w:val="24"/>
          <w:lang w:eastAsia="hr-BA"/>
        </w:rPr>
        <w:t xml:space="preserve"> 7,24).</w:t>
      </w:r>
    </w:p>
    <w:p w14:paraId="7EA67923" w14:textId="77777777" w:rsidR="004677FA" w:rsidRPr="004677FA" w:rsidRDefault="004677FA" w:rsidP="004677F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BA"/>
        </w:rPr>
      </w:pPr>
      <w:r w:rsidRPr="004677FA">
        <w:rPr>
          <w:rFonts w:ascii="Arial" w:eastAsia="Times New Roman" w:hAnsi="Arial" w:cs="Arial"/>
          <w:color w:val="000000"/>
          <w:sz w:val="24"/>
          <w:szCs w:val="24"/>
          <w:lang w:eastAsia="hr-BA"/>
        </w:rPr>
        <w:t>Loša strana tih pojava, koju je Božja riječ kritizirala, ogledala se posebice u tomu što su ljudi, kako piše Prorok, trčali za lažnim božanstvima, a onda dolazili i stajali pred Gospodinom u domu koji nosi njegovo ime. Odnosno, Prorokova je poruka i poziv da liturgijski i drugi vanjski čini štovanja Boga trebaju biti izraz unutrašnjega čovjekova raspoloženja i pristajanja uz njega, izrazi žive vjere i vidljivi znakovi zajedništva s Bogom, a nikako vanjski formalizam.</w:t>
      </w:r>
    </w:p>
    <w:p w14:paraId="5382392A" w14:textId="77777777" w:rsidR="004677FA" w:rsidRPr="004677FA" w:rsidRDefault="004677FA" w:rsidP="004677FA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BA"/>
        </w:rPr>
      </w:pPr>
      <w:r w:rsidRPr="004677FA">
        <w:rPr>
          <w:rFonts w:ascii="Arial" w:eastAsia="Times New Roman" w:hAnsi="Arial" w:cs="Arial"/>
          <w:color w:val="000000"/>
          <w:sz w:val="24"/>
          <w:szCs w:val="24"/>
          <w:lang w:eastAsia="hr-BA"/>
        </w:rPr>
        <w:t>III.</w:t>
      </w:r>
    </w:p>
    <w:p w14:paraId="45D7D29B" w14:textId="77777777" w:rsidR="004677FA" w:rsidRPr="004677FA" w:rsidRDefault="004677FA" w:rsidP="004677F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BA"/>
        </w:rPr>
      </w:pPr>
      <w:proofErr w:type="spellStart"/>
      <w:r w:rsidRPr="004677FA">
        <w:rPr>
          <w:rFonts w:ascii="Arial" w:eastAsia="Times New Roman" w:hAnsi="Arial" w:cs="Arial"/>
          <w:color w:val="000000"/>
          <w:sz w:val="24"/>
          <w:szCs w:val="24"/>
          <w:lang w:eastAsia="hr-BA"/>
        </w:rPr>
        <w:t>Jeremijin</w:t>
      </w:r>
      <w:proofErr w:type="spellEnd"/>
      <w:r w:rsidRPr="004677FA">
        <w:rPr>
          <w:rFonts w:ascii="Arial" w:eastAsia="Times New Roman" w:hAnsi="Arial" w:cs="Arial"/>
          <w:color w:val="000000"/>
          <w:sz w:val="24"/>
          <w:szCs w:val="24"/>
          <w:lang w:eastAsia="hr-BA"/>
        </w:rPr>
        <w:t xml:space="preserve"> nauk i primjer višestruko su suvremeni, a nama svećenicima oni su također ohrabrenje.</w:t>
      </w:r>
    </w:p>
    <w:p w14:paraId="03B74FB1" w14:textId="6213730A" w:rsidR="004677FA" w:rsidRPr="004677FA" w:rsidRDefault="004677FA" w:rsidP="004677F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BA"/>
        </w:rPr>
      </w:pPr>
      <w:r w:rsidRPr="004677FA">
        <w:rPr>
          <w:rFonts w:ascii="Arial" w:eastAsia="Times New Roman" w:hAnsi="Arial" w:cs="Arial"/>
          <w:color w:val="000000"/>
          <w:sz w:val="24"/>
          <w:szCs w:val="24"/>
          <w:lang w:eastAsia="hr-BA"/>
        </w:rPr>
        <w:t xml:space="preserve">U ovo vrijeme oslobađanja od svakog oblika duhovne sljepoće radi osobnog obraćenja posvema je na </w:t>
      </w:r>
      <w:proofErr w:type="spellStart"/>
      <w:r w:rsidRPr="004677FA">
        <w:rPr>
          <w:rFonts w:ascii="Arial" w:eastAsia="Times New Roman" w:hAnsi="Arial" w:cs="Arial"/>
          <w:color w:val="000000"/>
          <w:sz w:val="24"/>
          <w:szCs w:val="24"/>
          <w:lang w:eastAsia="hr-BA"/>
        </w:rPr>
        <w:t>Jeremijinoj</w:t>
      </w:r>
      <w:proofErr w:type="spellEnd"/>
      <w:r w:rsidRPr="004677FA">
        <w:rPr>
          <w:rFonts w:ascii="Arial" w:eastAsia="Times New Roman" w:hAnsi="Arial" w:cs="Arial"/>
          <w:color w:val="000000"/>
          <w:sz w:val="24"/>
          <w:szCs w:val="24"/>
          <w:lang w:eastAsia="hr-BA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hr-BA"/>
        </w:rPr>
        <w:t xml:space="preserve">crti </w:t>
      </w:r>
      <w:r w:rsidRPr="004677FA">
        <w:rPr>
          <w:rFonts w:ascii="Arial" w:eastAsia="Times New Roman" w:hAnsi="Arial" w:cs="Arial"/>
          <w:color w:val="000000"/>
          <w:sz w:val="24"/>
          <w:szCs w:val="24"/>
          <w:lang w:eastAsia="hr-BA"/>
        </w:rPr>
        <w:t>kršćanski nauk da: „Boga gledaju jedino oni koji (…) imaju otvorene oči duha (…) Zbog toga što slijepi ne vide, sunčana svjetlost ne da ne sja, već to slijepi trebaju pripisati samima sebi i svojim očima (…)</w:t>
      </w:r>
    </w:p>
    <w:p w14:paraId="2A78E270" w14:textId="3F8E7BE4" w:rsidR="004677FA" w:rsidRPr="004677FA" w:rsidRDefault="004677FA" w:rsidP="004677F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BA"/>
        </w:rPr>
      </w:pPr>
      <w:r w:rsidRPr="004677FA">
        <w:rPr>
          <w:rFonts w:ascii="Arial" w:eastAsia="Times New Roman" w:hAnsi="Arial" w:cs="Arial"/>
          <w:color w:val="000000"/>
          <w:sz w:val="24"/>
          <w:szCs w:val="24"/>
          <w:lang w:eastAsia="hr-BA"/>
        </w:rPr>
        <w:t xml:space="preserve">Poput ogledala koje </w:t>
      </w:r>
      <w:proofErr w:type="spellStart"/>
      <w:r w:rsidRPr="004677FA">
        <w:rPr>
          <w:rFonts w:ascii="Arial" w:eastAsia="Times New Roman" w:hAnsi="Arial" w:cs="Arial"/>
          <w:color w:val="000000"/>
          <w:sz w:val="24"/>
          <w:szCs w:val="24"/>
          <w:lang w:eastAsia="hr-BA"/>
        </w:rPr>
        <w:t>odsijava</w:t>
      </w:r>
      <w:proofErr w:type="spellEnd"/>
      <w:r w:rsidRPr="004677FA">
        <w:rPr>
          <w:rFonts w:ascii="Arial" w:eastAsia="Times New Roman" w:hAnsi="Arial" w:cs="Arial"/>
          <w:color w:val="000000"/>
          <w:sz w:val="24"/>
          <w:szCs w:val="24"/>
          <w:lang w:eastAsia="hr-BA"/>
        </w:rPr>
        <w:t>, dolikuje da tako bude čista ljudska duša. Kad je ogledalo prekrito rđom, u njemu ne možeš razabrati ljudsko lice. Isto tako kad se grijeh nastani u čovjeku, on ne može vidjeti Boga“ (</w:t>
      </w:r>
      <w:r w:rsidRPr="004677FA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BA"/>
        </w:rPr>
        <w:t>S</w:t>
      </w:r>
      <w:r w:rsidRPr="004677FA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BA"/>
        </w:rPr>
        <w:t xml:space="preserve">v. </w:t>
      </w:r>
      <w:proofErr w:type="spellStart"/>
      <w:r w:rsidRPr="004677FA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BA"/>
        </w:rPr>
        <w:t>Teofil</w:t>
      </w:r>
      <w:proofErr w:type="spellEnd"/>
      <w:r w:rsidRPr="004677FA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BA"/>
        </w:rPr>
        <w:t xml:space="preserve"> </w:t>
      </w:r>
      <w:proofErr w:type="spellStart"/>
      <w:r w:rsidRPr="004677FA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BA"/>
        </w:rPr>
        <w:t>Antiohijski</w:t>
      </w:r>
      <w:proofErr w:type="spellEnd"/>
      <w:r w:rsidRPr="004677FA">
        <w:rPr>
          <w:rFonts w:ascii="Arial" w:eastAsia="Times New Roman" w:hAnsi="Arial" w:cs="Arial"/>
          <w:color w:val="000000"/>
          <w:sz w:val="24"/>
          <w:szCs w:val="24"/>
          <w:lang w:eastAsia="hr-BA"/>
        </w:rPr>
        <w:t>).</w:t>
      </w:r>
    </w:p>
    <w:p w14:paraId="7A93B1CF" w14:textId="77777777" w:rsidR="004677FA" w:rsidRPr="004677FA" w:rsidRDefault="004677FA" w:rsidP="004677F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BA"/>
        </w:rPr>
      </w:pPr>
      <w:r w:rsidRPr="004677FA">
        <w:rPr>
          <w:rFonts w:ascii="Arial" w:eastAsia="Times New Roman" w:hAnsi="Arial" w:cs="Arial"/>
          <w:color w:val="000000"/>
          <w:sz w:val="24"/>
          <w:szCs w:val="24"/>
          <w:lang w:eastAsia="hr-BA"/>
        </w:rPr>
        <w:t xml:space="preserve">Drugo, Jeremija je jedini prorok koji je bio svjestan, da se zlo ne očituje sȁmo u pojedinim konkretnim lošim </w:t>
      </w:r>
      <w:proofErr w:type="spellStart"/>
      <w:r w:rsidRPr="004677FA">
        <w:rPr>
          <w:rFonts w:ascii="Arial" w:eastAsia="Times New Roman" w:hAnsi="Arial" w:cs="Arial"/>
          <w:color w:val="000000"/>
          <w:sz w:val="24"/>
          <w:szCs w:val="24"/>
          <w:lang w:eastAsia="hr-BA"/>
        </w:rPr>
        <w:t>činima</w:t>
      </w:r>
      <w:proofErr w:type="spellEnd"/>
      <w:r w:rsidRPr="004677FA">
        <w:rPr>
          <w:rFonts w:ascii="Arial" w:eastAsia="Times New Roman" w:hAnsi="Arial" w:cs="Arial"/>
          <w:color w:val="000000"/>
          <w:sz w:val="24"/>
          <w:szCs w:val="24"/>
          <w:lang w:eastAsia="hr-BA"/>
        </w:rPr>
        <w:t xml:space="preserve">, nego da ono postoji i kao široko uvjerenje i neka vrsta kolektivne </w:t>
      </w:r>
      <w:proofErr w:type="spellStart"/>
      <w:r w:rsidRPr="004677FA">
        <w:rPr>
          <w:rFonts w:ascii="Arial" w:eastAsia="Times New Roman" w:hAnsi="Arial" w:cs="Arial"/>
          <w:color w:val="000000"/>
          <w:sz w:val="24"/>
          <w:szCs w:val="24"/>
          <w:lang w:eastAsia="hr-BA"/>
        </w:rPr>
        <w:t>apostazije</w:t>
      </w:r>
      <w:proofErr w:type="spellEnd"/>
      <w:r w:rsidRPr="004677FA">
        <w:rPr>
          <w:rFonts w:ascii="Arial" w:eastAsia="Times New Roman" w:hAnsi="Arial" w:cs="Arial"/>
          <w:color w:val="000000"/>
          <w:sz w:val="24"/>
          <w:szCs w:val="24"/>
          <w:lang w:eastAsia="hr-BA"/>
        </w:rPr>
        <w:t xml:space="preserve">, opće stanje, iz kojega proizlaze pojedini čovjekovi konkretni grešni čini. I znao je zauzeti ispravan stav naspram tomu. – Važno je da svećenici prepoznaju i uoče tu </w:t>
      </w:r>
      <w:proofErr w:type="spellStart"/>
      <w:r w:rsidRPr="004677FA">
        <w:rPr>
          <w:rFonts w:ascii="Arial" w:eastAsia="Times New Roman" w:hAnsi="Arial" w:cs="Arial"/>
          <w:color w:val="000000"/>
          <w:sz w:val="24"/>
          <w:szCs w:val="24"/>
          <w:lang w:eastAsia="hr-BA"/>
        </w:rPr>
        <w:t>Jeremijinu</w:t>
      </w:r>
      <w:proofErr w:type="spellEnd"/>
      <w:r w:rsidRPr="004677FA">
        <w:rPr>
          <w:rFonts w:ascii="Arial" w:eastAsia="Times New Roman" w:hAnsi="Arial" w:cs="Arial"/>
          <w:color w:val="000000"/>
          <w:sz w:val="24"/>
          <w:szCs w:val="24"/>
          <w:lang w:eastAsia="hr-BA"/>
        </w:rPr>
        <w:t xml:space="preserve"> sposobnost, osobito u naše vrijeme koje je obilježeno sličnom pojavom.</w:t>
      </w:r>
    </w:p>
    <w:p w14:paraId="0F194B36" w14:textId="77777777" w:rsidR="004677FA" w:rsidRPr="004677FA" w:rsidRDefault="004677FA" w:rsidP="004677F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BA"/>
        </w:rPr>
      </w:pPr>
      <w:r w:rsidRPr="004677FA">
        <w:rPr>
          <w:rFonts w:ascii="Arial" w:eastAsia="Times New Roman" w:hAnsi="Arial" w:cs="Arial"/>
          <w:color w:val="000000"/>
          <w:sz w:val="24"/>
          <w:szCs w:val="24"/>
          <w:lang w:eastAsia="hr-BA"/>
        </w:rPr>
        <w:t>I ne najmanje važno: Jeremija je žalio zbog otpada naroda, bio je razočaran zbog svoga neuspjeha i znao je da ga ljudi ni ovaj put neće poslušati, no Jeremiju to nije spriječilo da ustrajno nastavi govoriti, navješćivati i djelovati kao glasnik Boga, koji je strpljiv i milosrdan. – To je vrlo poučno i poticajno za sve nas, koje je Bog izabrao za navjestitelje svoje poruke, naročito u časovima mogućeg umora, neuspjeha i razočaranja.</w:t>
      </w:r>
    </w:p>
    <w:p w14:paraId="232DBB24" w14:textId="77777777" w:rsidR="00676102" w:rsidRDefault="00676102"/>
    <w:sectPr w:rsidR="006761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7FA"/>
    <w:rsid w:val="004677FA"/>
    <w:rsid w:val="0067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33469"/>
  <w15:chartTrackingRefBased/>
  <w15:docId w15:val="{2A27744F-8F9E-4057-BE9B-E6A8B19E1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o">
    <w:name w:val="Emphasis"/>
    <w:basedOn w:val="Zadanifontodlomka"/>
    <w:uiPriority w:val="20"/>
    <w:qFormat/>
    <w:rsid w:val="004677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879</Words>
  <Characters>5014</Characters>
  <Application>Microsoft Office Word</Application>
  <DocSecurity>0</DocSecurity>
  <Lines>41</Lines>
  <Paragraphs>11</Paragraphs>
  <ScaleCrop>false</ScaleCrop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Vajdner</dc:creator>
  <cp:keywords/>
  <dc:description/>
  <cp:lastModifiedBy>Josip Vajdner</cp:lastModifiedBy>
  <cp:revision>1</cp:revision>
  <dcterms:created xsi:type="dcterms:W3CDTF">2024-03-07T08:22:00Z</dcterms:created>
  <dcterms:modified xsi:type="dcterms:W3CDTF">2024-03-07T08:29:00Z</dcterms:modified>
</cp:coreProperties>
</file>