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A5BB" w14:textId="77777777" w:rsidR="004677FA" w:rsidRPr="004677FA" w:rsidRDefault="004677FA" w:rsidP="00467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PUTOM BOŽJIH ZAPOVJEDI DA NAM DOBRO BUDE</w:t>
      </w:r>
    </w:p>
    <w:p w14:paraId="39E9D678" w14:textId="77777777" w:rsidR="004677FA" w:rsidRPr="004677FA" w:rsidRDefault="004677FA" w:rsidP="00467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Susret svećenika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Fojničkog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arhiđakonata</w:t>
      </w:r>
      <w:proofErr w:type="spellEnd"/>
    </w:p>
    <w:p w14:paraId="5AD583C5" w14:textId="77777777" w:rsidR="004677FA" w:rsidRPr="004677FA" w:rsidRDefault="004677FA" w:rsidP="004677F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Rama-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Šćit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, 7. ožujka 2024.</w:t>
      </w:r>
    </w:p>
    <w:p w14:paraId="4C2D1606" w14:textId="735CE425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Danas je četvrtak trećega tjedna 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>k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orizme i upravo se nalazimo na polovici toga liturgijskog vremena i duhovne i svake druge priprave cijele Crkve za svetkovinu Uskrsa. A glede svoje priprave, njezina načina i konkretnih plodova, mi svećenici pozvani smo propitivati se na dva načina i na dvije razine. Prvo, i mi kao pojedinci, zajedno sa svim drugim kršćanima, prvenstveno smo Isusovi vjernici pa je duhovna priprava u tom smislu i naša vjernička stvar, čast i nakana. A drugo, kao duhovni predvodnici zajednice Isusovih vjernika, koja nam je povjerena, poslani smo biti „uzori stada“ (1 Pt 5,4) te se ponizno darivati u svećeničkoj službi i skromno biti na raspolaganje za duhovnu pripravu ostalih kršćana.</w:t>
      </w:r>
    </w:p>
    <w:p w14:paraId="78B2CEE0" w14:textId="77777777" w:rsidR="004677FA" w:rsidRPr="004677FA" w:rsidRDefault="004677FA" w:rsidP="004677F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I.</w:t>
      </w:r>
    </w:p>
    <w:p w14:paraId="7EB75A63" w14:textId="17E3EFFB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Odlomcima iz Svetoga 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>p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isma, koji se navješćuju na svetim 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>m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isama kroz korizmeno vrijeme, i mislima koje ti odlomci sadrže, Crkva nastoji probuditi savjesti i popraviti djelovanje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vjernikȃ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i cijele crkvene zajednice. Pri tomu Crkva rado poseže za tekstovima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prorokȃ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koji su u Starom 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>z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avjetu pozivali izabrani narod na obraćenje, na ustrajnost u vjeri u jedinoga Boga, na vjernost Božjim pravilima i povratak na pravi put. Ali nalazimo također tekstove proročkih kritika zbog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otpadȃ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od vjere u jedinoga Boga, moralnih zastranjenja i drugih oblika kršenja Božjih zakona.</w:t>
      </w:r>
    </w:p>
    <w:p w14:paraId="5B138146" w14:textId="14DB3311" w:rsidR="004677FA" w:rsidRPr="004677FA" w:rsidRDefault="004677FA" w:rsidP="004677F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Odlomku iz 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>K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njige prorok Jeremije (7,23-28), koji se danas naviješta na 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>e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uharistijskim slavljima, i koji je jedan od tekstova Prorokove kritike zbog neposluha Riječi Božjoj, prethodi njegova opomena nekim pripadnicima izabranoga naroda zato što su otpali i zastranili u mnogoboštvo i poziv da se vrate vjeri u pravoga Boga. Naime, </w:t>
      </w:r>
      <w:r w:rsidRPr="004677F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BA"/>
        </w:rPr>
        <w:t>Jeremiji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je došao poziv od Gospodina da njegovu jasnu riječ prenese tim ljudima: „Popravite svoje putove i djela svoja, pa ću boraviti s vama na ovome mjestu (…) Ako zaista popravite svoje putove i djela svoja i ako zaista budete činili što je pravo, svatko prema bližnjemu svome, ako ne budete tlačili stranca, sirote i udovice i ne budete prolijevali krvi nedužne na ovome mjestu, ako ne budete trčali za tuđim bogovima na svoju nesreću – boravit ću s vama (…) Zar da kradete, ubijate, činite preljub, krivo se zaklinjete, palite tamjan (…) i trčite za tuđim bogovima kojih ne poznajete, a onda da dolazite i stojite preda mnom u domu ovome koji nosi moje ime (…) na svoju sramotu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>“</w:t>
      </w:r>
      <w:r w:rsidRPr="004677FA">
        <w:rPr>
          <w:rFonts w:ascii="Times New Roman" w:eastAsia="Times New Roman" w:hAnsi="Times New Roman" w:cs="Times New Roman"/>
          <w:sz w:val="24"/>
          <w:szCs w:val="24"/>
          <w:lang w:eastAsia="hr-BA"/>
        </w:rPr>
        <w:t> </w:t>
      </w:r>
      <w:r w:rsidRPr="004677FA">
        <w:rPr>
          <w:rFonts w:ascii="Arial" w:eastAsia="Times New Roman" w:hAnsi="Arial" w:cs="Arial"/>
          <w:sz w:val="24"/>
          <w:szCs w:val="24"/>
          <w:lang w:eastAsia="hr-BA"/>
        </w:rPr>
        <w:t>(</w:t>
      </w:r>
      <w:proofErr w:type="spellStart"/>
      <w:r w:rsidRPr="004677FA">
        <w:rPr>
          <w:rFonts w:ascii="Arial" w:eastAsia="Times New Roman" w:hAnsi="Arial" w:cs="Arial"/>
          <w:sz w:val="24"/>
          <w:szCs w:val="24"/>
          <w:lang w:eastAsia="hr-BA"/>
        </w:rPr>
        <w:t>Jr</w:t>
      </w:r>
      <w:proofErr w:type="spellEnd"/>
      <w:r w:rsidRPr="004677FA">
        <w:rPr>
          <w:rFonts w:ascii="Arial" w:eastAsia="Times New Roman" w:hAnsi="Arial" w:cs="Arial"/>
          <w:sz w:val="24"/>
          <w:szCs w:val="24"/>
          <w:lang w:eastAsia="hr-BA"/>
        </w:rPr>
        <w:t xml:space="preserve"> 7,3.5-10.19).</w:t>
      </w:r>
    </w:p>
    <w:p w14:paraId="16533745" w14:textId="3842CBBF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Naspram pojavama koje su bile na sramotu, Gospodin je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Jeremijinoj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generaciji, kao i svima prije toga, jednako poručivao: „Slušajte glas moj, pa ću ja biti vaš Bog, a vi ćete biti moj narod. Idite putom kojim vam zapovjedih, da vam dobro bude“ (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Jr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7,23).</w:t>
      </w:r>
    </w:p>
    <w:p w14:paraId="117C0792" w14:textId="77777777" w:rsidR="004677FA" w:rsidRPr="004677FA" w:rsidRDefault="004677FA" w:rsidP="004677F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II.</w:t>
      </w:r>
    </w:p>
    <w:p w14:paraId="5E3B13AD" w14:textId="758F3D8B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Gospodin je, usprkos neposluhu naroda, bio milosrdan i slao proroke, a oni su njegovu poruku prenosili i tumačili, no često nije koristilo. U tom odbijanju Božjih opomena posebice su se isticali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Jeremijini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suvremenici pa ih Gospodin kori: „Od dana kad oci vaši iziđoše iz zemlje egipatske pa do dana današnjeg slao sam vam tolike sluge svoje, proroke, iz dana u dan, neumorno. Ali me oni nisu slušali, uho svoje nisu prignuli, nego otvrdnuše, gori od otaca svojih“ (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Jr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7,25-26).</w:t>
      </w:r>
    </w:p>
    <w:p w14:paraId="1B6EB110" w14:textId="77777777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Prorok Jeremija je, kao pojedinac i kao član izabranoga naroda, osobno ostao na pravom putu vjere i bio je ponizno zadovoljan zbog toga Božjeg blagoslova. No, kao glasnik Božje riječi, Jeremija je u svojoj službi doživio neuspjeh i razočaranje zbog zastranjenja i otpada većega broja članova Božjega naroda.</w:t>
      </w:r>
    </w:p>
    <w:p w14:paraId="008B64CB" w14:textId="1338F190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lastRenderedPageBreak/>
        <w:t xml:space="preserve">Razočaranje nad ponašanjem ljudi, međutim, nije bilo samo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Jeremijino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. Naime, promatrajući pojave oko sebe, i sjećajući se zastranjenja naroda i njegovih padova prije toga, Prorok nastavlja svoj govor tako što narodu prenosi riječi Božjega dubokog razočaranja, jer Božji glas „oni ne poslušaše, uho svoje ne prignuše, već pođoše po savjetu i okorjelosti zloga srca svojega; okrenuše mi leđa, a ne lice“ (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Jr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7,24).</w:t>
      </w:r>
    </w:p>
    <w:p w14:paraId="7EA67923" w14:textId="77777777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Loša strana tih pojava, koju je Božja riječ kritizirala, ogledala se posebice u tomu što su ljudi, kako piše Prorok, trčali za lažnim božanstvima, a onda dolazili i stajali pred Gospodinom u domu koji nosi njegovo ime. Odnosno, Prorokova je poruka i poziv da liturgijski i drugi vanjski čini štovanja Boga trebaju biti izraz unutrašnjega čovjekova raspoloženja i pristajanja uz njega, izrazi žive vjere i vidljivi znakovi zajedništva s Bogom, a nikako vanjski formalizam.</w:t>
      </w:r>
    </w:p>
    <w:p w14:paraId="5382392A" w14:textId="77777777" w:rsidR="004677FA" w:rsidRPr="004677FA" w:rsidRDefault="004677FA" w:rsidP="004677F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III.</w:t>
      </w:r>
    </w:p>
    <w:p w14:paraId="45D7D29B" w14:textId="77777777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Jeremijin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nauk i primjer višestruko su suvremeni, a nama svećenicima oni su također ohrabrenje.</w:t>
      </w:r>
    </w:p>
    <w:p w14:paraId="03B74FB1" w14:textId="6213730A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U ovo vrijeme oslobađanja od svakog oblika duhovne sljepoće radi osobnog obraćenja posvema je na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Jeremijinoj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crti </w:t>
      </w: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kršćanski nauk da: „Boga gledaju jedino oni koji (…) imaju otvorene oči duha (…) Zbog toga što slijepi ne vide, sunčana svjetlost ne da ne sja, već to slijepi trebaju pripisati samima sebi i svojim očima (…)</w:t>
      </w:r>
    </w:p>
    <w:p w14:paraId="2A78E270" w14:textId="3F8E7BE4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Poput ogledala koje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odsijava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, dolikuje da tako bude čista ljudska duša. Kad je ogledalo prekrito rđom, u njemu ne možeš razabrati ljudsko lice. Isto tako kad se grijeh nastani u čovjeku, on ne može vidjeti Boga“ (</w:t>
      </w:r>
      <w:r w:rsidRPr="004677F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BA"/>
        </w:rPr>
        <w:t>S</w:t>
      </w:r>
      <w:r w:rsidRPr="004677F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BA"/>
        </w:rPr>
        <w:t xml:space="preserve">v. </w:t>
      </w:r>
      <w:proofErr w:type="spellStart"/>
      <w:r w:rsidRPr="004677F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BA"/>
        </w:rPr>
        <w:t>Teofil</w:t>
      </w:r>
      <w:proofErr w:type="spellEnd"/>
      <w:r w:rsidRPr="004677F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BA"/>
        </w:rPr>
        <w:t xml:space="preserve"> </w:t>
      </w:r>
      <w:proofErr w:type="spellStart"/>
      <w:r w:rsidRPr="004677FA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BA"/>
        </w:rPr>
        <w:t>Antiohijski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).</w:t>
      </w:r>
    </w:p>
    <w:p w14:paraId="7A93B1CF" w14:textId="77777777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Drugo, Jeremija je jedini prorok koji je bio svjestan, da se zlo ne očituje sȁmo u pojedinim konkretnim lošim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činima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, nego da ono postoji i kao široko uvjerenje i neka vrsta kolektivne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apostazije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, opće stanje, iz kojega proizlaze pojedini čovjekovi konkretni grešni čini. I znao je zauzeti ispravan stav naspram tomu. – Važno je da svećenici prepoznaju i uoče tu </w:t>
      </w:r>
      <w:proofErr w:type="spellStart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Jeremijinu</w:t>
      </w:r>
      <w:proofErr w:type="spellEnd"/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 xml:space="preserve"> sposobnost, osobito u naše vrijeme koje je obilježeno sličnom pojavom.</w:t>
      </w:r>
    </w:p>
    <w:p w14:paraId="0F194B36" w14:textId="77777777" w:rsidR="004677FA" w:rsidRPr="004677FA" w:rsidRDefault="004677FA" w:rsidP="004677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4677FA">
        <w:rPr>
          <w:rFonts w:ascii="Arial" w:eastAsia="Times New Roman" w:hAnsi="Arial" w:cs="Arial"/>
          <w:color w:val="000000"/>
          <w:sz w:val="24"/>
          <w:szCs w:val="24"/>
          <w:lang w:eastAsia="hr-BA"/>
        </w:rPr>
        <w:t>I ne najmanje važno: Jeremija je žalio zbog otpada naroda, bio je razočaran zbog svoga neuspjeha i znao je da ga ljudi ni ovaj put neće poslušati, no Jeremiju to nije spriječilo da ustrajno nastavi govoriti, navješćivati i djelovati kao glasnik Boga, koji je strpljiv i milosrdan. – To je vrlo poučno i poticajno za sve nas, koje je Bog izabrao za navjestitelje svoje poruke, naročito u časovima mogućeg umora, neuspjeha i razočaranja.</w:t>
      </w:r>
    </w:p>
    <w:p w14:paraId="232DBB24" w14:textId="77777777" w:rsidR="00676102" w:rsidRDefault="00676102"/>
    <w:sectPr w:rsidR="00676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FA"/>
    <w:rsid w:val="004677FA"/>
    <w:rsid w:val="0067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3469"/>
  <w15:chartTrackingRefBased/>
  <w15:docId w15:val="{2A27744F-8F9E-4057-BE9B-E6A8B19E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4677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Vajdner</dc:creator>
  <cp:keywords/>
  <dc:description/>
  <cp:lastModifiedBy>Josip Vajdner</cp:lastModifiedBy>
  <cp:revision>1</cp:revision>
  <dcterms:created xsi:type="dcterms:W3CDTF">2024-03-07T08:22:00Z</dcterms:created>
  <dcterms:modified xsi:type="dcterms:W3CDTF">2024-03-07T08:29:00Z</dcterms:modified>
</cp:coreProperties>
</file>